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1515" w:type="dxa"/>
        <w:jc w:val="center"/>
        <w:tblInd w:w="55" w:type="dxa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1477"/>
        <w:gridCol w:w="1329"/>
        <w:gridCol w:w="1339"/>
        <w:gridCol w:w="1521"/>
        <w:gridCol w:w="1505"/>
        <w:gridCol w:w="1326"/>
        <w:gridCol w:w="1509"/>
        <w:gridCol w:w="1509"/>
      </w:tblGrid>
      <w:tr w:rsidR="0008154B" w:rsidRPr="006B1CF9" w:rsidTr="0008154B">
        <w:trPr>
          <w:cantSplit/>
          <w:trHeight w:val="1425"/>
          <w:jc w:val="center"/>
        </w:trPr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08154B" w:rsidRPr="006B1CF9" w:rsidRDefault="0008154B" w:rsidP="006B1CF9">
            <w:pPr>
              <w:jc w:val="center"/>
              <w:rPr>
                <w:rFonts w:ascii="Calibri" w:eastAsia="Calibri" w:hAnsi="Calibri" w:cs="Times New Roman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6B1CF9">
              <w:rPr>
                <w:rFonts w:ascii="Calibri" w:eastAsia="Calibri" w:hAnsi="Calibri" w:cs="Times New Roman"/>
                <w:b/>
                <w:bCs/>
                <w:color w:val="000000"/>
                <w:sz w:val="16"/>
                <w:szCs w:val="16"/>
                <w:lang w:eastAsia="pl-PL"/>
              </w:rPr>
              <w:t>Wyszczególnienie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154B" w:rsidRPr="006B1CF9" w:rsidRDefault="0008154B" w:rsidP="006B1CF9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lang w:eastAsia="pl-PL"/>
              </w:rPr>
            </w:pPr>
            <w:r w:rsidRPr="006B1CF9">
              <w:rPr>
                <w:rFonts w:ascii="Times New Roman" w:eastAsia="Calibri" w:hAnsi="Times New Roman" w:cs="Times New Roman"/>
                <w:b/>
                <w:bCs/>
                <w:color w:val="000000"/>
                <w:lang w:eastAsia="pl-PL"/>
              </w:rPr>
              <w:t xml:space="preserve">Cena jednostkowa netto za 1 kWh </w:t>
            </w:r>
          </w:p>
          <w:p w:rsidR="0008154B" w:rsidRPr="006B1CF9" w:rsidRDefault="0008154B" w:rsidP="006B1CF9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lang w:eastAsia="pl-PL"/>
              </w:rPr>
            </w:pPr>
            <w:r w:rsidRPr="006B1CF9">
              <w:rPr>
                <w:rFonts w:ascii="Times New Roman" w:eastAsia="Calibri" w:hAnsi="Times New Roman" w:cs="Times New Roman"/>
                <w:b/>
                <w:bCs/>
                <w:color w:val="000000"/>
                <w:lang w:eastAsia="pl-PL"/>
              </w:rPr>
              <w:t xml:space="preserve"> Strefa całodobowa </w:t>
            </w:r>
          </w:p>
        </w:tc>
        <w:tc>
          <w:tcPr>
            <w:tcW w:w="1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54B" w:rsidRPr="006B1CF9" w:rsidRDefault="0008154B" w:rsidP="006B1CF9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lang w:eastAsia="pl-PL"/>
              </w:rPr>
            </w:pPr>
            <w:r w:rsidRPr="006B1CF9">
              <w:rPr>
                <w:rFonts w:ascii="Times New Roman" w:eastAsia="Calibri" w:hAnsi="Times New Roman" w:cs="Times New Roman"/>
                <w:b/>
                <w:bCs/>
                <w:color w:val="000000"/>
                <w:lang w:eastAsia="pl-PL"/>
              </w:rPr>
              <w:t xml:space="preserve">Cena jednostkowa netto za 1 kWh  </w:t>
            </w:r>
          </w:p>
          <w:p w:rsidR="0008154B" w:rsidRPr="006B1CF9" w:rsidRDefault="0008154B" w:rsidP="006B1CF9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lang w:eastAsia="pl-PL"/>
              </w:rPr>
            </w:pPr>
            <w:r w:rsidRPr="006B1CF9">
              <w:rPr>
                <w:rFonts w:ascii="Times New Roman" w:eastAsia="Calibri" w:hAnsi="Times New Roman" w:cs="Times New Roman"/>
                <w:b/>
                <w:bCs/>
                <w:color w:val="000000"/>
                <w:lang w:eastAsia="pl-PL"/>
              </w:rPr>
              <w:t xml:space="preserve">Strefa szczytowa 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54B" w:rsidRPr="006B1CF9" w:rsidRDefault="0008154B" w:rsidP="006B1CF9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lang w:eastAsia="pl-PL"/>
              </w:rPr>
            </w:pPr>
            <w:r w:rsidRPr="006B1CF9">
              <w:rPr>
                <w:rFonts w:ascii="Times New Roman" w:eastAsia="Calibri" w:hAnsi="Times New Roman" w:cs="Times New Roman"/>
                <w:b/>
                <w:bCs/>
                <w:color w:val="000000"/>
                <w:lang w:eastAsia="pl-PL"/>
              </w:rPr>
              <w:t xml:space="preserve">Cena jednostkowa netto za 1 kWh </w:t>
            </w:r>
          </w:p>
          <w:p w:rsidR="0008154B" w:rsidRPr="006B1CF9" w:rsidRDefault="0008154B" w:rsidP="006B1CF9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lang w:eastAsia="pl-PL"/>
              </w:rPr>
            </w:pPr>
            <w:r w:rsidRPr="006B1CF9">
              <w:rPr>
                <w:rFonts w:ascii="Times New Roman" w:eastAsia="Calibri" w:hAnsi="Times New Roman" w:cs="Times New Roman"/>
                <w:b/>
                <w:bCs/>
                <w:color w:val="000000"/>
                <w:lang w:eastAsia="pl-PL"/>
              </w:rPr>
              <w:t xml:space="preserve"> Strefa pozaszczytowa</w:t>
            </w:r>
          </w:p>
        </w:tc>
        <w:tc>
          <w:tcPr>
            <w:tcW w:w="15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54B" w:rsidRPr="006B1CF9" w:rsidRDefault="0008154B" w:rsidP="006B1CF9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lang w:eastAsia="pl-PL"/>
              </w:rPr>
            </w:pPr>
            <w:r w:rsidRPr="006B1CF9">
              <w:rPr>
                <w:rFonts w:ascii="Times New Roman" w:eastAsia="Calibri" w:hAnsi="Times New Roman" w:cs="Times New Roman"/>
                <w:b/>
                <w:bCs/>
                <w:color w:val="000000"/>
                <w:lang w:eastAsia="pl-PL"/>
              </w:rPr>
              <w:t xml:space="preserve">Cena jednostkowa netto za 1 kWh </w:t>
            </w:r>
          </w:p>
          <w:p w:rsidR="0008154B" w:rsidRPr="006B1CF9" w:rsidRDefault="0008154B" w:rsidP="006B1CF9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lang w:eastAsia="pl-PL"/>
              </w:rPr>
            </w:pPr>
            <w:r w:rsidRPr="006B1CF9">
              <w:rPr>
                <w:rFonts w:ascii="Times New Roman" w:eastAsia="Calibri" w:hAnsi="Times New Roman" w:cs="Times New Roman"/>
                <w:b/>
                <w:bCs/>
                <w:color w:val="000000"/>
                <w:lang w:eastAsia="pl-PL"/>
              </w:rPr>
              <w:t>Strefa dzienna</w:t>
            </w:r>
          </w:p>
        </w:tc>
        <w:tc>
          <w:tcPr>
            <w:tcW w:w="13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154B" w:rsidRPr="006B1CF9" w:rsidRDefault="0008154B" w:rsidP="006B1CF9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lang w:eastAsia="pl-PL"/>
              </w:rPr>
            </w:pPr>
            <w:r w:rsidRPr="006B1CF9">
              <w:rPr>
                <w:rFonts w:ascii="Times New Roman" w:eastAsia="Calibri" w:hAnsi="Times New Roman" w:cs="Times New Roman"/>
                <w:b/>
                <w:bCs/>
                <w:color w:val="000000"/>
                <w:lang w:eastAsia="pl-PL"/>
              </w:rPr>
              <w:t xml:space="preserve">Cena jednostkowa netto za 1 kWh </w:t>
            </w:r>
          </w:p>
          <w:p w:rsidR="0008154B" w:rsidRPr="006B1CF9" w:rsidRDefault="0008154B" w:rsidP="006B1CF9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lang w:eastAsia="pl-PL"/>
              </w:rPr>
            </w:pPr>
            <w:r w:rsidRPr="006B1CF9">
              <w:rPr>
                <w:rFonts w:ascii="Times New Roman" w:eastAsia="Calibri" w:hAnsi="Times New Roman" w:cs="Times New Roman"/>
                <w:b/>
                <w:bCs/>
                <w:color w:val="000000"/>
                <w:lang w:eastAsia="pl-PL"/>
              </w:rPr>
              <w:t xml:space="preserve">Strefa nocna </w:t>
            </w:r>
          </w:p>
        </w:tc>
        <w:tc>
          <w:tcPr>
            <w:tcW w:w="1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154B" w:rsidRPr="006B1CF9" w:rsidRDefault="0008154B" w:rsidP="0008154B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lang w:eastAsia="pl-PL"/>
              </w:rPr>
            </w:pPr>
            <w:r w:rsidRPr="006B1CF9">
              <w:rPr>
                <w:rFonts w:ascii="Times New Roman" w:eastAsia="Calibri" w:hAnsi="Times New Roman" w:cs="Times New Roman"/>
                <w:b/>
                <w:bCs/>
                <w:color w:val="000000"/>
                <w:lang w:eastAsia="pl-PL"/>
              </w:rPr>
              <w:t>Przewidywane   zużycie energii elektrycznej</w:t>
            </w:r>
            <w:r>
              <w:rPr>
                <w:rFonts w:ascii="Times New Roman" w:eastAsia="Calibri" w:hAnsi="Times New Roman" w:cs="Times New Roman"/>
                <w:b/>
                <w:bCs/>
                <w:color w:val="000000"/>
                <w:lang w:eastAsia="pl-PL"/>
              </w:rPr>
              <w:t xml:space="preserve"> w okresie trwania umowy </w:t>
            </w:r>
          </w:p>
        </w:tc>
        <w:tc>
          <w:tcPr>
            <w:tcW w:w="1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154B" w:rsidRPr="006B1CF9" w:rsidRDefault="0008154B" w:rsidP="006B1CF9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lang w:eastAsia="pl-PL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lang w:eastAsia="pl-PL"/>
              </w:rPr>
              <w:t xml:space="preserve">Wartość razem w złotych  </w:t>
            </w:r>
          </w:p>
        </w:tc>
      </w:tr>
      <w:tr w:rsidR="0008154B" w:rsidRPr="006B1CF9" w:rsidTr="0008154B">
        <w:trPr>
          <w:trHeight w:val="300"/>
          <w:jc w:val="center"/>
        </w:trPr>
        <w:tc>
          <w:tcPr>
            <w:tcW w:w="147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08154B" w:rsidRPr="006B1CF9" w:rsidRDefault="0008154B" w:rsidP="006B1CF9">
            <w:pPr>
              <w:rPr>
                <w:rFonts w:ascii="Calibri" w:eastAsia="Calibri" w:hAnsi="Calibri" w:cs="Times New Roman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6B1CF9">
              <w:rPr>
                <w:rFonts w:ascii="Calibri" w:eastAsia="Calibri" w:hAnsi="Calibri" w:cs="Times New Roman"/>
                <w:b/>
                <w:bCs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3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154B" w:rsidRPr="006B1CF9" w:rsidRDefault="0008154B" w:rsidP="006B1CF9">
            <w:pPr>
              <w:jc w:val="center"/>
              <w:rPr>
                <w:rFonts w:ascii="Times New Roman" w:eastAsia="Calibri" w:hAnsi="Times New Roman" w:cs="Times New Roman"/>
                <w:color w:val="000000"/>
                <w:lang w:eastAsia="pl-PL"/>
              </w:rPr>
            </w:pPr>
            <w:r w:rsidRPr="006B1CF9">
              <w:rPr>
                <w:rFonts w:ascii="Times New Roman" w:eastAsia="Calibri" w:hAnsi="Times New Roman" w:cs="Times New Roman"/>
                <w:color w:val="000000"/>
                <w:lang w:eastAsia="pl-PL"/>
              </w:rPr>
              <w:t>[zł/kWh]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54B" w:rsidRPr="006B1CF9" w:rsidRDefault="0008154B" w:rsidP="006B1CF9">
            <w:pPr>
              <w:jc w:val="center"/>
              <w:rPr>
                <w:rFonts w:ascii="Times New Roman" w:eastAsia="Calibri" w:hAnsi="Times New Roman" w:cs="Times New Roman"/>
                <w:color w:val="000000"/>
                <w:lang w:eastAsia="pl-PL"/>
              </w:rPr>
            </w:pPr>
            <w:r w:rsidRPr="006B1CF9">
              <w:rPr>
                <w:rFonts w:ascii="Times New Roman" w:eastAsia="Calibri" w:hAnsi="Times New Roman" w:cs="Times New Roman"/>
                <w:color w:val="000000"/>
                <w:lang w:eastAsia="pl-PL"/>
              </w:rPr>
              <w:t>[zł/kWh]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54B" w:rsidRPr="006B1CF9" w:rsidRDefault="0008154B" w:rsidP="006B1CF9">
            <w:pPr>
              <w:jc w:val="center"/>
              <w:rPr>
                <w:rFonts w:ascii="Times New Roman" w:eastAsia="Calibri" w:hAnsi="Times New Roman" w:cs="Times New Roman"/>
                <w:color w:val="000000"/>
                <w:lang w:eastAsia="pl-PL"/>
              </w:rPr>
            </w:pPr>
            <w:r w:rsidRPr="006B1CF9">
              <w:rPr>
                <w:rFonts w:ascii="Times New Roman" w:eastAsia="Calibri" w:hAnsi="Times New Roman" w:cs="Times New Roman"/>
                <w:color w:val="000000"/>
                <w:lang w:eastAsia="pl-PL"/>
              </w:rPr>
              <w:t>[zł/kWh]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54B" w:rsidRPr="006B1CF9" w:rsidRDefault="0008154B" w:rsidP="006B1CF9">
            <w:pPr>
              <w:jc w:val="center"/>
              <w:rPr>
                <w:rFonts w:ascii="Times New Roman" w:eastAsia="Calibri" w:hAnsi="Times New Roman" w:cs="Times New Roman"/>
                <w:color w:val="000000"/>
                <w:lang w:eastAsia="pl-PL"/>
              </w:rPr>
            </w:pPr>
            <w:r w:rsidRPr="006B1CF9">
              <w:rPr>
                <w:rFonts w:ascii="Times New Roman" w:eastAsia="Calibri" w:hAnsi="Times New Roman" w:cs="Times New Roman"/>
                <w:color w:val="000000"/>
                <w:lang w:eastAsia="pl-PL"/>
              </w:rPr>
              <w:t>zł/kWh]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8154B" w:rsidRPr="006B1CF9" w:rsidRDefault="0008154B" w:rsidP="006B1CF9">
            <w:pPr>
              <w:jc w:val="center"/>
              <w:rPr>
                <w:rFonts w:ascii="Times New Roman" w:eastAsia="Calibri" w:hAnsi="Times New Roman" w:cs="Times New Roman"/>
                <w:color w:val="000000"/>
                <w:lang w:val="en-US" w:eastAsia="pl-PL"/>
              </w:rPr>
            </w:pPr>
            <w:r w:rsidRPr="006B1CF9">
              <w:rPr>
                <w:rFonts w:ascii="Times New Roman" w:eastAsia="Calibri" w:hAnsi="Times New Roman" w:cs="Times New Roman"/>
                <w:color w:val="000000"/>
                <w:lang w:eastAsia="pl-PL"/>
              </w:rPr>
              <w:t>zł/kWh]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8154B" w:rsidRPr="006B1CF9" w:rsidRDefault="0008154B" w:rsidP="006B1CF9">
            <w:pPr>
              <w:jc w:val="center"/>
              <w:rPr>
                <w:rFonts w:ascii="Times New Roman" w:eastAsia="Calibri" w:hAnsi="Times New Roman" w:cs="Times New Roman"/>
                <w:color w:val="000000"/>
                <w:lang w:val="en-US" w:eastAsia="pl-PL"/>
              </w:rPr>
            </w:pPr>
            <w:r w:rsidRPr="006B1CF9">
              <w:rPr>
                <w:rFonts w:ascii="Times New Roman" w:eastAsia="Calibri" w:hAnsi="Times New Roman" w:cs="Times New Roman"/>
                <w:color w:val="000000"/>
                <w:lang w:val="en-US" w:eastAsia="pl-PL"/>
              </w:rPr>
              <w:t>[kWh]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8154B" w:rsidRPr="006B1CF9" w:rsidRDefault="0008154B" w:rsidP="006B1CF9">
            <w:pPr>
              <w:jc w:val="center"/>
              <w:rPr>
                <w:rFonts w:ascii="Times New Roman" w:eastAsia="Calibri" w:hAnsi="Times New Roman" w:cs="Times New Roman"/>
                <w:color w:val="000000"/>
                <w:lang w:val="en-US" w:eastAsia="pl-PL"/>
              </w:rPr>
            </w:pPr>
          </w:p>
        </w:tc>
      </w:tr>
      <w:tr w:rsidR="0008154B" w:rsidRPr="006B1CF9" w:rsidTr="0008154B">
        <w:trPr>
          <w:trHeight w:val="675"/>
          <w:jc w:val="center"/>
        </w:trPr>
        <w:tc>
          <w:tcPr>
            <w:tcW w:w="147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08154B" w:rsidRPr="006B1CF9" w:rsidRDefault="0008154B" w:rsidP="006B1CF9">
            <w:pPr>
              <w:jc w:val="center"/>
              <w:rPr>
                <w:rFonts w:ascii="Calibri" w:eastAsia="Calibri" w:hAnsi="Calibri" w:cs="Times New Roman"/>
                <w:color w:val="000000"/>
                <w:sz w:val="16"/>
                <w:szCs w:val="16"/>
                <w:lang w:eastAsia="pl-PL"/>
              </w:rPr>
            </w:pPr>
            <w:r w:rsidRPr="006B1CF9">
              <w:rPr>
                <w:rFonts w:ascii="Calibri" w:eastAsia="Calibri" w:hAnsi="Calibri" w:cs="Times New Roman"/>
                <w:color w:val="000000"/>
                <w:sz w:val="16"/>
                <w:szCs w:val="16"/>
                <w:lang w:eastAsia="pl-PL"/>
              </w:rPr>
              <w:t xml:space="preserve">Sprzedaż energii elektrycznej dla taryfy </w:t>
            </w:r>
            <w:r w:rsidRPr="006B1CF9">
              <w:rPr>
                <w:rFonts w:ascii="Calibri" w:eastAsia="Calibri" w:hAnsi="Calibri" w:cs="Times New Roman"/>
                <w:b/>
                <w:bCs/>
                <w:color w:val="000000"/>
                <w:sz w:val="16"/>
                <w:szCs w:val="16"/>
                <w:lang w:eastAsia="pl-PL"/>
              </w:rPr>
              <w:t>C11</w:t>
            </w:r>
          </w:p>
        </w:tc>
        <w:tc>
          <w:tcPr>
            <w:tcW w:w="13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154B" w:rsidRPr="006B1CF9" w:rsidRDefault="0008154B" w:rsidP="006B1CF9">
            <w:pPr>
              <w:jc w:val="center"/>
              <w:rPr>
                <w:rFonts w:ascii="Times New Roman" w:eastAsia="Calibri" w:hAnsi="Times New Roman" w:cs="Times New Roman"/>
                <w:color w:val="000000"/>
                <w:lang w:eastAsia="pl-PL"/>
              </w:rPr>
            </w:pP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08154B" w:rsidRPr="006B1CF9" w:rsidRDefault="0008154B" w:rsidP="006B1CF9">
            <w:pPr>
              <w:jc w:val="center"/>
              <w:rPr>
                <w:rFonts w:ascii="Times New Roman" w:eastAsia="Calibri" w:hAnsi="Times New Roman" w:cs="Times New Roman"/>
                <w:color w:val="000000"/>
                <w:lang w:eastAsia="pl-PL"/>
              </w:rPr>
            </w:pPr>
            <w:r w:rsidRPr="006B1CF9">
              <w:rPr>
                <w:rFonts w:ascii="Times New Roman" w:eastAsia="Calibri" w:hAnsi="Times New Roman" w:cs="Times New Roman"/>
                <w:color w:val="000000"/>
                <w:lang w:eastAsia="pl-PL"/>
              </w:rPr>
              <w:t>X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08154B" w:rsidRPr="006B1CF9" w:rsidRDefault="0008154B" w:rsidP="006B1CF9">
            <w:pPr>
              <w:jc w:val="center"/>
              <w:rPr>
                <w:rFonts w:ascii="Times New Roman" w:eastAsia="Calibri" w:hAnsi="Times New Roman" w:cs="Times New Roman"/>
                <w:color w:val="000000"/>
                <w:lang w:eastAsia="pl-PL"/>
              </w:rPr>
            </w:pPr>
            <w:r w:rsidRPr="006B1CF9">
              <w:rPr>
                <w:rFonts w:ascii="Times New Roman" w:eastAsia="Calibri" w:hAnsi="Times New Roman" w:cs="Times New Roman"/>
                <w:color w:val="000000"/>
                <w:lang w:eastAsia="pl-PL"/>
              </w:rPr>
              <w:t>X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08154B" w:rsidRPr="006B1CF9" w:rsidRDefault="0008154B" w:rsidP="006B1CF9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B1CF9">
              <w:rPr>
                <w:rFonts w:ascii="Times New Roman" w:eastAsia="Calibri" w:hAnsi="Times New Roman" w:cs="Times New Roman"/>
              </w:rPr>
              <w:t>X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08154B" w:rsidRPr="006B1CF9" w:rsidRDefault="0008154B" w:rsidP="006B1CF9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B1CF9">
              <w:rPr>
                <w:rFonts w:ascii="Times New Roman" w:eastAsia="Calibri" w:hAnsi="Times New Roman" w:cs="Times New Roman"/>
              </w:rPr>
              <w:t>X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54B" w:rsidRPr="0031137A" w:rsidRDefault="0008154B" w:rsidP="0031137A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409 332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8154B" w:rsidRDefault="0008154B" w:rsidP="0031137A">
            <w:pPr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08154B" w:rsidRPr="006B1CF9" w:rsidTr="0008154B">
        <w:trPr>
          <w:trHeight w:val="675"/>
          <w:jc w:val="center"/>
        </w:trPr>
        <w:tc>
          <w:tcPr>
            <w:tcW w:w="147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08154B" w:rsidRPr="006B1CF9" w:rsidRDefault="0008154B" w:rsidP="006B1CF9">
            <w:pPr>
              <w:jc w:val="center"/>
              <w:rPr>
                <w:rFonts w:ascii="Calibri" w:eastAsia="Calibri" w:hAnsi="Calibri" w:cs="Times New Roman"/>
                <w:color w:val="000000"/>
                <w:sz w:val="16"/>
                <w:szCs w:val="16"/>
                <w:lang w:eastAsia="pl-PL"/>
              </w:rPr>
            </w:pPr>
            <w:r w:rsidRPr="006B1CF9">
              <w:rPr>
                <w:rFonts w:ascii="Calibri" w:eastAsia="Calibri" w:hAnsi="Calibri" w:cs="Times New Roman"/>
                <w:color w:val="000000"/>
                <w:sz w:val="16"/>
                <w:szCs w:val="16"/>
                <w:lang w:eastAsia="pl-PL"/>
              </w:rPr>
              <w:t xml:space="preserve">Sprzedaż energii elektrycznej dla taryfy </w:t>
            </w:r>
            <w:r w:rsidRPr="006B1CF9">
              <w:rPr>
                <w:rFonts w:ascii="Calibri" w:eastAsia="Calibri" w:hAnsi="Calibri" w:cs="Times New Roman"/>
                <w:b/>
                <w:bCs/>
                <w:color w:val="000000"/>
                <w:sz w:val="16"/>
                <w:szCs w:val="16"/>
                <w:lang w:eastAsia="pl-PL"/>
              </w:rPr>
              <w:t>C11o</w:t>
            </w:r>
          </w:p>
        </w:tc>
        <w:tc>
          <w:tcPr>
            <w:tcW w:w="13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154B" w:rsidRPr="006B1CF9" w:rsidRDefault="0008154B" w:rsidP="006B1CF9">
            <w:pPr>
              <w:jc w:val="center"/>
              <w:rPr>
                <w:rFonts w:ascii="Times New Roman" w:eastAsia="Calibri" w:hAnsi="Times New Roman" w:cs="Times New Roman"/>
                <w:color w:val="000000"/>
                <w:lang w:eastAsia="pl-PL"/>
              </w:rPr>
            </w:pP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08154B" w:rsidRPr="006B1CF9" w:rsidRDefault="0008154B" w:rsidP="006B1CF9">
            <w:pPr>
              <w:jc w:val="center"/>
              <w:rPr>
                <w:rFonts w:ascii="Times New Roman" w:eastAsia="Calibri" w:hAnsi="Times New Roman" w:cs="Times New Roman"/>
                <w:color w:val="000000"/>
                <w:lang w:eastAsia="pl-PL"/>
              </w:rPr>
            </w:pPr>
            <w:r w:rsidRPr="006B1CF9">
              <w:rPr>
                <w:rFonts w:ascii="Times New Roman" w:eastAsia="Calibri" w:hAnsi="Times New Roman" w:cs="Times New Roman"/>
                <w:color w:val="000000"/>
                <w:lang w:eastAsia="pl-PL"/>
              </w:rPr>
              <w:t>X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08154B" w:rsidRPr="006B1CF9" w:rsidRDefault="0008154B" w:rsidP="006B1CF9">
            <w:pPr>
              <w:jc w:val="center"/>
              <w:rPr>
                <w:rFonts w:ascii="Times New Roman" w:eastAsia="Calibri" w:hAnsi="Times New Roman" w:cs="Times New Roman"/>
                <w:color w:val="000000"/>
                <w:lang w:eastAsia="pl-PL"/>
              </w:rPr>
            </w:pPr>
            <w:r w:rsidRPr="006B1CF9">
              <w:rPr>
                <w:rFonts w:ascii="Times New Roman" w:eastAsia="Calibri" w:hAnsi="Times New Roman" w:cs="Times New Roman"/>
                <w:color w:val="000000"/>
                <w:lang w:eastAsia="pl-PL"/>
              </w:rPr>
              <w:t>X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08154B" w:rsidRPr="006B1CF9" w:rsidRDefault="0008154B" w:rsidP="006B1CF9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B1CF9">
              <w:rPr>
                <w:rFonts w:ascii="Times New Roman" w:eastAsia="Calibri" w:hAnsi="Times New Roman" w:cs="Times New Roman"/>
              </w:rPr>
              <w:t>X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08154B" w:rsidRPr="006B1CF9" w:rsidRDefault="0008154B" w:rsidP="006B1CF9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B1CF9">
              <w:rPr>
                <w:rFonts w:ascii="Times New Roman" w:eastAsia="Calibri" w:hAnsi="Times New Roman" w:cs="Times New Roman"/>
              </w:rPr>
              <w:t>X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54B" w:rsidRPr="0031137A" w:rsidRDefault="0008154B" w:rsidP="0031137A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685 605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8154B" w:rsidRDefault="0008154B" w:rsidP="0031137A">
            <w:pPr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08154B" w:rsidRPr="006B1CF9" w:rsidTr="0008154B">
        <w:trPr>
          <w:trHeight w:val="675"/>
          <w:jc w:val="center"/>
        </w:trPr>
        <w:tc>
          <w:tcPr>
            <w:tcW w:w="147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08154B" w:rsidRPr="006B1CF9" w:rsidRDefault="0008154B" w:rsidP="006B1CF9">
            <w:pPr>
              <w:jc w:val="center"/>
              <w:rPr>
                <w:rFonts w:ascii="Calibri" w:eastAsia="Calibri" w:hAnsi="Calibri" w:cs="Times New Roman"/>
                <w:color w:val="000000"/>
                <w:sz w:val="16"/>
                <w:szCs w:val="16"/>
                <w:lang w:eastAsia="pl-PL"/>
              </w:rPr>
            </w:pPr>
            <w:r w:rsidRPr="006B1CF9">
              <w:rPr>
                <w:rFonts w:ascii="Calibri" w:eastAsia="Calibri" w:hAnsi="Calibri" w:cs="Times New Roman"/>
                <w:color w:val="000000"/>
                <w:sz w:val="16"/>
                <w:szCs w:val="16"/>
                <w:lang w:eastAsia="pl-PL"/>
              </w:rPr>
              <w:t xml:space="preserve">Sprzedaż energii elektrycznej dla taryfy </w:t>
            </w:r>
            <w:r w:rsidRPr="006B1CF9">
              <w:rPr>
                <w:rFonts w:ascii="Calibri" w:eastAsia="Calibri" w:hAnsi="Calibri" w:cs="Times New Roman"/>
                <w:b/>
                <w:bCs/>
                <w:color w:val="000000"/>
                <w:sz w:val="16"/>
                <w:szCs w:val="16"/>
                <w:lang w:eastAsia="pl-PL"/>
              </w:rPr>
              <w:t>C12a</w:t>
            </w:r>
          </w:p>
        </w:tc>
        <w:tc>
          <w:tcPr>
            <w:tcW w:w="13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08154B" w:rsidRPr="006B1CF9" w:rsidRDefault="0008154B" w:rsidP="006B1CF9">
            <w:pPr>
              <w:jc w:val="center"/>
              <w:rPr>
                <w:rFonts w:ascii="Times New Roman" w:eastAsia="Calibri" w:hAnsi="Times New Roman" w:cs="Times New Roman"/>
                <w:color w:val="000000"/>
                <w:lang w:eastAsia="pl-PL"/>
              </w:rPr>
            </w:pPr>
            <w:r w:rsidRPr="006B1CF9">
              <w:rPr>
                <w:rFonts w:ascii="Times New Roman" w:eastAsia="Calibri" w:hAnsi="Times New Roman" w:cs="Times New Roman"/>
                <w:color w:val="000000"/>
                <w:lang w:eastAsia="pl-PL"/>
              </w:rPr>
              <w:t>X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54B" w:rsidRPr="006B1CF9" w:rsidRDefault="0008154B" w:rsidP="006B1CF9">
            <w:pPr>
              <w:jc w:val="center"/>
              <w:rPr>
                <w:rFonts w:ascii="Times New Roman" w:eastAsia="Calibri" w:hAnsi="Times New Roman" w:cs="Times New Roman"/>
                <w:color w:val="000000"/>
                <w:lang w:eastAsia="pl-PL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54B" w:rsidRPr="006B1CF9" w:rsidRDefault="0008154B" w:rsidP="006B1CF9">
            <w:pPr>
              <w:jc w:val="center"/>
              <w:rPr>
                <w:rFonts w:ascii="Times New Roman" w:eastAsia="Calibri" w:hAnsi="Times New Roman" w:cs="Times New Roman"/>
                <w:color w:val="000000"/>
                <w:lang w:eastAsia="pl-PL"/>
              </w:rPr>
            </w:pPr>
          </w:p>
        </w:tc>
        <w:tc>
          <w:tcPr>
            <w:tcW w:w="1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08154B" w:rsidRPr="006B1CF9" w:rsidRDefault="0008154B" w:rsidP="006B1CF9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B1CF9">
              <w:rPr>
                <w:rFonts w:ascii="Times New Roman" w:eastAsia="Calibri" w:hAnsi="Times New Roman" w:cs="Times New Roman"/>
              </w:rPr>
              <w:fldChar w:fldCharType="begin"/>
            </w:r>
            <w:r w:rsidRPr="006B1CF9">
              <w:rPr>
                <w:rFonts w:ascii="Times New Roman" w:eastAsia="Calibri" w:hAnsi="Times New Roman" w:cs="Times New Roman"/>
              </w:rPr>
              <w:instrText xml:space="preserve"> MERGEFIELD C12a \# ##0,000 MERGEFORMAT</w:instrText>
            </w:r>
            <w:r w:rsidRPr="006B1CF9">
              <w:rPr>
                <w:rFonts w:ascii="Times New Roman" w:eastAsia="Calibri" w:hAnsi="Times New Roman" w:cs="Times New Roman"/>
              </w:rPr>
              <w:fldChar w:fldCharType="separate"/>
            </w:r>
            <w:r w:rsidRPr="006B1CF9">
              <w:rPr>
                <w:rFonts w:ascii="Times New Roman" w:eastAsia="Calibri" w:hAnsi="Times New Roman" w:cs="Times New Roman"/>
                <w:noProof/>
              </w:rPr>
              <w:t>X</w:t>
            </w:r>
            <w:r w:rsidRPr="006B1CF9">
              <w:rPr>
                <w:rFonts w:ascii="Times New Roman" w:eastAsia="Calibri" w:hAnsi="Times New Roman" w:cs="Times New Roman"/>
                <w:noProof/>
              </w:rPr>
              <w:fldChar w:fldCharType="end"/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08154B" w:rsidRPr="006B1CF9" w:rsidRDefault="0008154B" w:rsidP="006B1CF9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B1CF9">
              <w:rPr>
                <w:rFonts w:ascii="Times New Roman" w:eastAsia="Calibri" w:hAnsi="Times New Roman" w:cs="Times New Roman"/>
              </w:rPr>
              <w:t>X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54B" w:rsidRPr="006B1CF9" w:rsidRDefault="00F30F63" w:rsidP="00F30F63">
            <w:pPr>
              <w:jc w:val="right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81 692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8154B" w:rsidRDefault="0008154B" w:rsidP="0031137A">
            <w:pPr>
              <w:jc w:val="right"/>
              <w:rPr>
                <w:rFonts w:ascii="Times New Roman" w:eastAsia="Calibri" w:hAnsi="Times New Roman" w:cs="Times New Roman"/>
              </w:rPr>
            </w:pPr>
          </w:p>
        </w:tc>
      </w:tr>
      <w:tr w:rsidR="0008154B" w:rsidRPr="006B1CF9" w:rsidTr="0008154B">
        <w:trPr>
          <w:trHeight w:val="675"/>
          <w:jc w:val="center"/>
        </w:trPr>
        <w:tc>
          <w:tcPr>
            <w:tcW w:w="147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08154B" w:rsidRPr="006B1CF9" w:rsidRDefault="0008154B" w:rsidP="006B1CF9">
            <w:pPr>
              <w:jc w:val="center"/>
              <w:rPr>
                <w:rFonts w:ascii="Calibri" w:eastAsia="Calibri" w:hAnsi="Calibri" w:cs="Times New Roman"/>
                <w:color w:val="000000"/>
                <w:sz w:val="16"/>
                <w:szCs w:val="16"/>
                <w:lang w:eastAsia="pl-PL"/>
              </w:rPr>
            </w:pPr>
            <w:r w:rsidRPr="006B1CF9">
              <w:rPr>
                <w:rFonts w:ascii="Calibri" w:eastAsia="Calibri" w:hAnsi="Calibri" w:cs="Times New Roman"/>
                <w:color w:val="000000"/>
                <w:sz w:val="16"/>
                <w:szCs w:val="16"/>
                <w:lang w:eastAsia="pl-PL"/>
              </w:rPr>
              <w:t xml:space="preserve">Sprzedaż energii elektrycznej dla taryfy </w:t>
            </w:r>
            <w:r w:rsidRPr="006B1CF9">
              <w:rPr>
                <w:rFonts w:ascii="Calibri" w:eastAsia="Calibri" w:hAnsi="Calibri" w:cs="Times New Roman"/>
                <w:b/>
                <w:bCs/>
                <w:color w:val="000000"/>
                <w:sz w:val="16"/>
                <w:szCs w:val="16"/>
                <w:lang w:eastAsia="pl-PL"/>
              </w:rPr>
              <w:t>C12b</w:t>
            </w:r>
          </w:p>
        </w:tc>
        <w:tc>
          <w:tcPr>
            <w:tcW w:w="13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08154B" w:rsidRPr="006B1CF9" w:rsidRDefault="0008154B" w:rsidP="006B1CF9">
            <w:pPr>
              <w:jc w:val="center"/>
              <w:rPr>
                <w:rFonts w:ascii="Times New Roman" w:eastAsia="Calibri" w:hAnsi="Times New Roman" w:cs="Times New Roman"/>
                <w:color w:val="000000"/>
                <w:lang w:eastAsia="pl-PL"/>
              </w:rPr>
            </w:pPr>
            <w:r w:rsidRPr="006B1CF9">
              <w:rPr>
                <w:rFonts w:ascii="Times New Roman" w:eastAsia="Calibri" w:hAnsi="Times New Roman" w:cs="Times New Roman"/>
                <w:color w:val="000000"/>
                <w:lang w:eastAsia="pl-PL"/>
              </w:rPr>
              <w:t>X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08154B" w:rsidRPr="006B1CF9" w:rsidRDefault="0008154B" w:rsidP="006B1CF9">
            <w:pPr>
              <w:jc w:val="center"/>
              <w:rPr>
                <w:rFonts w:ascii="Times New Roman" w:eastAsia="Calibri" w:hAnsi="Times New Roman" w:cs="Times New Roman"/>
                <w:color w:val="000000"/>
                <w:lang w:eastAsia="pl-PL"/>
              </w:rPr>
            </w:pPr>
            <w:r w:rsidRPr="006B1CF9">
              <w:rPr>
                <w:rFonts w:ascii="Times New Roman" w:eastAsia="Calibri" w:hAnsi="Times New Roman" w:cs="Times New Roman"/>
                <w:color w:val="000000"/>
                <w:lang w:eastAsia="pl-PL"/>
              </w:rPr>
              <w:t>X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08154B" w:rsidRPr="006B1CF9" w:rsidRDefault="0008154B" w:rsidP="006B1CF9">
            <w:pPr>
              <w:jc w:val="center"/>
              <w:rPr>
                <w:rFonts w:ascii="Times New Roman" w:eastAsia="Calibri" w:hAnsi="Times New Roman" w:cs="Times New Roman"/>
                <w:color w:val="000000"/>
                <w:lang w:eastAsia="pl-PL"/>
              </w:rPr>
            </w:pPr>
            <w:r w:rsidRPr="006B1CF9">
              <w:rPr>
                <w:rFonts w:ascii="Times New Roman" w:eastAsia="Calibri" w:hAnsi="Times New Roman" w:cs="Times New Roman"/>
                <w:color w:val="000000"/>
                <w:lang w:eastAsia="pl-PL"/>
              </w:rPr>
              <w:t>X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54B" w:rsidRPr="006B1CF9" w:rsidRDefault="0008154B" w:rsidP="006B1CF9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54B" w:rsidRPr="006B1CF9" w:rsidRDefault="0008154B" w:rsidP="006B1CF9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54B" w:rsidRPr="006B1CF9" w:rsidRDefault="00F30F63" w:rsidP="0031137A">
            <w:pPr>
              <w:jc w:val="right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277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8154B" w:rsidRDefault="0008154B" w:rsidP="0031137A">
            <w:pPr>
              <w:jc w:val="right"/>
              <w:rPr>
                <w:rFonts w:ascii="Times New Roman" w:eastAsia="Calibri" w:hAnsi="Times New Roman" w:cs="Times New Roman"/>
              </w:rPr>
            </w:pPr>
          </w:p>
        </w:tc>
      </w:tr>
      <w:tr w:rsidR="0008154B" w:rsidRPr="006B1CF9" w:rsidTr="0008154B">
        <w:trPr>
          <w:trHeight w:val="675"/>
          <w:jc w:val="center"/>
        </w:trPr>
        <w:tc>
          <w:tcPr>
            <w:tcW w:w="147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08154B" w:rsidRPr="006B1CF9" w:rsidRDefault="0008154B" w:rsidP="006B1CF9">
            <w:pPr>
              <w:jc w:val="center"/>
              <w:rPr>
                <w:rFonts w:ascii="Calibri" w:eastAsia="Calibri" w:hAnsi="Calibri" w:cs="Times New Roman"/>
                <w:color w:val="000000"/>
                <w:sz w:val="16"/>
                <w:szCs w:val="16"/>
                <w:lang w:eastAsia="pl-PL"/>
              </w:rPr>
            </w:pPr>
            <w:r w:rsidRPr="006B1CF9">
              <w:rPr>
                <w:rFonts w:ascii="Calibri" w:eastAsia="Calibri" w:hAnsi="Calibri" w:cs="Times New Roman"/>
                <w:color w:val="000000"/>
                <w:sz w:val="16"/>
                <w:szCs w:val="16"/>
                <w:lang w:eastAsia="pl-PL"/>
              </w:rPr>
              <w:t xml:space="preserve">Sprzedaż energii elektrycznej dla taryfy </w:t>
            </w:r>
            <w:r w:rsidRPr="006B1CF9">
              <w:rPr>
                <w:rFonts w:ascii="Calibri" w:eastAsia="Calibri" w:hAnsi="Calibri" w:cs="Times New Roman"/>
                <w:b/>
                <w:bCs/>
                <w:color w:val="000000"/>
                <w:sz w:val="16"/>
                <w:szCs w:val="16"/>
                <w:lang w:eastAsia="pl-PL"/>
              </w:rPr>
              <w:t>C21</w:t>
            </w:r>
          </w:p>
        </w:tc>
        <w:tc>
          <w:tcPr>
            <w:tcW w:w="13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154B" w:rsidRPr="006B1CF9" w:rsidRDefault="0008154B" w:rsidP="006B1CF9">
            <w:pPr>
              <w:jc w:val="center"/>
              <w:rPr>
                <w:rFonts w:ascii="Times New Roman" w:eastAsia="Calibri" w:hAnsi="Times New Roman" w:cs="Times New Roman"/>
                <w:color w:val="000000"/>
                <w:lang w:eastAsia="pl-PL"/>
              </w:rPr>
            </w:pP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08154B" w:rsidRPr="006B1CF9" w:rsidRDefault="0008154B" w:rsidP="006B1CF9">
            <w:pPr>
              <w:jc w:val="center"/>
              <w:rPr>
                <w:rFonts w:ascii="Times New Roman" w:eastAsia="Calibri" w:hAnsi="Times New Roman" w:cs="Times New Roman"/>
                <w:color w:val="000000"/>
                <w:lang w:eastAsia="pl-PL"/>
              </w:rPr>
            </w:pPr>
            <w:r w:rsidRPr="006B1CF9">
              <w:rPr>
                <w:rFonts w:ascii="Times New Roman" w:eastAsia="Calibri" w:hAnsi="Times New Roman" w:cs="Times New Roman"/>
                <w:color w:val="000000"/>
                <w:lang w:eastAsia="pl-PL"/>
              </w:rPr>
              <w:t>X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08154B" w:rsidRPr="006B1CF9" w:rsidRDefault="0008154B" w:rsidP="006B1CF9">
            <w:pPr>
              <w:jc w:val="center"/>
              <w:rPr>
                <w:rFonts w:ascii="Times New Roman" w:eastAsia="Calibri" w:hAnsi="Times New Roman" w:cs="Times New Roman"/>
                <w:color w:val="000000"/>
                <w:lang w:eastAsia="pl-PL"/>
              </w:rPr>
            </w:pPr>
            <w:r w:rsidRPr="006B1CF9">
              <w:rPr>
                <w:rFonts w:ascii="Times New Roman" w:eastAsia="Calibri" w:hAnsi="Times New Roman" w:cs="Times New Roman"/>
                <w:color w:val="000000"/>
                <w:lang w:eastAsia="pl-PL"/>
              </w:rPr>
              <w:t>X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08154B" w:rsidRPr="006B1CF9" w:rsidRDefault="0008154B" w:rsidP="006B1CF9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B1CF9">
              <w:rPr>
                <w:rFonts w:ascii="Times New Roman" w:eastAsia="Calibri" w:hAnsi="Times New Roman" w:cs="Times New Roman"/>
              </w:rPr>
              <w:t>X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08154B" w:rsidRPr="006B1CF9" w:rsidRDefault="0008154B" w:rsidP="006B1CF9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B1CF9">
              <w:rPr>
                <w:rFonts w:ascii="Times New Roman" w:eastAsia="Calibri" w:hAnsi="Times New Roman" w:cs="Times New Roman"/>
              </w:rPr>
              <w:t>X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54B" w:rsidRPr="006B1CF9" w:rsidRDefault="00DB11BE" w:rsidP="0031137A">
            <w:pPr>
              <w:jc w:val="right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249 795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8154B" w:rsidRDefault="0008154B" w:rsidP="0031137A">
            <w:pPr>
              <w:jc w:val="right"/>
              <w:rPr>
                <w:rFonts w:ascii="Times New Roman" w:eastAsia="Calibri" w:hAnsi="Times New Roman" w:cs="Times New Roman"/>
              </w:rPr>
            </w:pPr>
          </w:p>
        </w:tc>
      </w:tr>
      <w:tr w:rsidR="0008154B" w:rsidRPr="006B1CF9" w:rsidTr="0008154B">
        <w:trPr>
          <w:trHeight w:val="675"/>
          <w:jc w:val="center"/>
        </w:trPr>
        <w:tc>
          <w:tcPr>
            <w:tcW w:w="147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08154B" w:rsidRPr="006B1CF9" w:rsidRDefault="0008154B" w:rsidP="006B1CF9">
            <w:pPr>
              <w:jc w:val="center"/>
              <w:rPr>
                <w:rFonts w:ascii="Calibri" w:eastAsia="Calibri" w:hAnsi="Calibri" w:cs="Times New Roman"/>
                <w:color w:val="000000"/>
                <w:sz w:val="16"/>
                <w:szCs w:val="16"/>
                <w:lang w:eastAsia="pl-PL"/>
              </w:rPr>
            </w:pPr>
            <w:r w:rsidRPr="006B1CF9">
              <w:rPr>
                <w:rFonts w:ascii="Calibri" w:eastAsia="Calibri" w:hAnsi="Calibri" w:cs="Times New Roman"/>
                <w:color w:val="000000"/>
                <w:sz w:val="16"/>
                <w:szCs w:val="16"/>
                <w:lang w:eastAsia="pl-PL"/>
              </w:rPr>
              <w:t xml:space="preserve">Sprzedaż energii elektrycznej dla taryfy </w:t>
            </w:r>
            <w:r w:rsidRPr="006B1CF9">
              <w:rPr>
                <w:rFonts w:ascii="Calibri" w:eastAsia="Calibri" w:hAnsi="Calibri" w:cs="Times New Roman"/>
                <w:b/>
                <w:bCs/>
                <w:color w:val="000000"/>
                <w:sz w:val="16"/>
                <w:szCs w:val="16"/>
                <w:lang w:eastAsia="pl-PL"/>
              </w:rPr>
              <w:t>G11</w:t>
            </w:r>
          </w:p>
        </w:tc>
        <w:tc>
          <w:tcPr>
            <w:tcW w:w="13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154B" w:rsidRPr="006B1CF9" w:rsidRDefault="0008154B" w:rsidP="006B1CF9">
            <w:pPr>
              <w:jc w:val="center"/>
              <w:rPr>
                <w:rFonts w:ascii="Times New Roman" w:eastAsia="Calibri" w:hAnsi="Times New Roman" w:cs="Times New Roman"/>
                <w:color w:val="000000"/>
                <w:lang w:eastAsia="pl-PL"/>
              </w:rPr>
            </w:pP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08154B" w:rsidRPr="006B1CF9" w:rsidRDefault="0008154B" w:rsidP="006B1CF9">
            <w:pPr>
              <w:jc w:val="center"/>
              <w:rPr>
                <w:rFonts w:ascii="Times New Roman" w:eastAsia="Calibri" w:hAnsi="Times New Roman" w:cs="Times New Roman"/>
                <w:color w:val="000000"/>
                <w:lang w:eastAsia="pl-PL"/>
              </w:rPr>
            </w:pPr>
            <w:r w:rsidRPr="006B1CF9">
              <w:rPr>
                <w:rFonts w:ascii="Times New Roman" w:eastAsia="Calibri" w:hAnsi="Times New Roman" w:cs="Times New Roman"/>
                <w:color w:val="000000"/>
                <w:lang w:eastAsia="pl-PL"/>
              </w:rPr>
              <w:t>X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08154B" w:rsidRPr="006B1CF9" w:rsidRDefault="0008154B" w:rsidP="006B1CF9">
            <w:pPr>
              <w:jc w:val="center"/>
              <w:rPr>
                <w:rFonts w:ascii="Times New Roman" w:eastAsia="Calibri" w:hAnsi="Times New Roman" w:cs="Times New Roman"/>
                <w:color w:val="000000"/>
                <w:lang w:eastAsia="pl-PL"/>
              </w:rPr>
            </w:pPr>
            <w:r w:rsidRPr="006B1CF9">
              <w:rPr>
                <w:rFonts w:ascii="Times New Roman" w:eastAsia="Calibri" w:hAnsi="Times New Roman" w:cs="Times New Roman"/>
                <w:color w:val="000000"/>
                <w:lang w:eastAsia="pl-PL"/>
              </w:rPr>
              <w:t>X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08154B" w:rsidRPr="006B1CF9" w:rsidRDefault="0008154B" w:rsidP="006B1CF9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B1CF9">
              <w:rPr>
                <w:rFonts w:ascii="Times New Roman" w:eastAsia="Calibri" w:hAnsi="Times New Roman" w:cs="Times New Roman"/>
              </w:rPr>
              <w:t>X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08154B" w:rsidRPr="006B1CF9" w:rsidRDefault="0008154B" w:rsidP="006B1CF9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B1CF9">
              <w:rPr>
                <w:rFonts w:ascii="Times New Roman" w:eastAsia="Calibri" w:hAnsi="Times New Roman" w:cs="Times New Roman"/>
              </w:rPr>
              <w:t>X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54B" w:rsidRPr="006B1CF9" w:rsidRDefault="0008154B" w:rsidP="0031137A">
            <w:pPr>
              <w:jc w:val="right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  <w:r w:rsidR="00DB11BE">
              <w:rPr>
                <w:rFonts w:ascii="Times New Roman" w:eastAsia="Calibri" w:hAnsi="Times New Roman" w:cs="Times New Roman"/>
              </w:rPr>
              <w:t>,5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8154B" w:rsidRDefault="0008154B" w:rsidP="0031137A">
            <w:pPr>
              <w:jc w:val="right"/>
              <w:rPr>
                <w:rFonts w:ascii="Times New Roman" w:eastAsia="Calibri" w:hAnsi="Times New Roman" w:cs="Times New Roman"/>
              </w:rPr>
            </w:pPr>
          </w:p>
        </w:tc>
      </w:tr>
      <w:tr w:rsidR="0008154B" w:rsidRPr="006B1CF9" w:rsidTr="0008154B">
        <w:trPr>
          <w:trHeight w:val="675"/>
          <w:jc w:val="center"/>
        </w:trPr>
        <w:tc>
          <w:tcPr>
            <w:tcW w:w="147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08154B" w:rsidRPr="006B1CF9" w:rsidRDefault="0008154B" w:rsidP="006B1CF9">
            <w:pPr>
              <w:jc w:val="center"/>
              <w:rPr>
                <w:rFonts w:ascii="Calibri" w:eastAsia="Calibri" w:hAnsi="Calibri" w:cs="Times New Roman"/>
                <w:color w:val="000000"/>
                <w:sz w:val="16"/>
                <w:szCs w:val="16"/>
                <w:lang w:eastAsia="pl-PL"/>
              </w:rPr>
            </w:pPr>
            <w:r w:rsidRPr="006B1CF9">
              <w:rPr>
                <w:rFonts w:ascii="Calibri" w:eastAsia="Calibri" w:hAnsi="Calibri" w:cs="Times New Roman"/>
                <w:color w:val="000000"/>
                <w:sz w:val="16"/>
                <w:szCs w:val="16"/>
                <w:lang w:eastAsia="pl-PL"/>
              </w:rPr>
              <w:t xml:space="preserve">Sprzedaż energii elektrycznej dla taryfy </w:t>
            </w:r>
            <w:r w:rsidRPr="006B1CF9">
              <w:rPr>
                <w:rFonts w:ascii="Calibri" w:eastAsia="Calibri" w:hAnsi="Calibri" w:cs="Times New Roman"/>
                <w:b/>
                <w:color w:val="000000"/>
                <w:sz w:val="16"/>
                <w:szCs w:val="16"/>
                <w:lang w:eastAsia="pl-PL"/>
              </w:rPr>
              <w:t>R</w:t>
            </w:r>
          </w:p>
        </w:tc>
        <w:tc>
          <w:tcPr>
            <w:tcW w:w="13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154B" w:rsidRPr="006B1CF9" w:rsidRDefault="0008154B" w:rsidP="006B1CF9">
            <w:pPr>
              <w:jc w:val="center"/>
              <w:rPr>
                <w:rFonts w:ascii="Times New Roman" w:eastAsia="Calibri" w:hAnsi="Times New Roman" w:cs="Times New Roman"/>
                <w:color w:val="000000"/>
                <w:lang w:eastAsia="pl-PL"/>
              </w:rPr>
            </w:pP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08154B" w:rsidRPr="006B1CF9" w:rsidRDefault="0008154B" w:rsidP="006B1CF9">
            <w:pPr>
              <w:jc w:val="center"/>
              <w:rPr>
                <w:rFonts w:ascii="Times New Roman" w:eastAsia="Calibri" w:hAnsi="Times New Roman" w:cs="Times New Roman"/>
                <w:color w:val="000000"/>
                <w:lang w:eastAsia="pl-PL"/>
              </w:rPr>
            </w:pPr>
            <w:r w:rsidRPr="006B1CF9">
              <w:rPr>
                <w:rFonts w:ascii="Times New Roman" w:eastAsia="Calibri" w:hAnsi="Times New Roman" w:cs="Times New Roman"/>
                <w:color w:val="000000"/>
                <w:lang w:eastAsia="pl-PL"/>
              </w:rPr>
              <w:t>X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08154B" w:rsidRPr="006B1CF9" w:rsidRDefault="0008154B" w:rsidP="006B1CF9">
            <w:pPr>
              <w:jc w:val="center"/>
              <w:rPr>
                <w:rFonts w:ascii="Times New Roman" w:eastAsia="Calibri" w:hAnsi="Times New Roman" w:cs="Times New Roman"/>
                <w:color w:val="000000"/>
                <w:lang w:eastAsia="pl-PL"/>
              </w:rPr>
            </w:pPr>
            <w:r w:rsidRPr="006B1CF9">
              <w:rPr>
                <w:rFonts w:ascii="Times New Roman" w:eastAsia="Calibri" w:hAnsi="Times New Roman" w:cs="Times New Roman"/>
                <w:color w:val="000000"/>
                <w:lang w:eastAsia="pl-PL"/>
              </w:rPr>
              <w:t>X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08154B" w:rsidRPr="006B1CF9" w:rsidRDefault="0008154B" w:rsidP="006B1CF9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B1CF9">
              <w:rPr>
                <w:rFonts w:ascii="Times New Roman" w:eastAsia="Calibri" w:hAnsi="Times New Roman" w:cs="Times New Roman"/>
              </w:rPr>
              <w:t>X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08154B" w:rsidRPr="006B1CF9" w:rsidRDefault="0008154B" w:rsidP="006B1CF9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B1CF9">
              <w:rPr>
                <w:rFonts w:ascii="Times New Roman" w:eastAsia="Calibri" w:hAnsi="Times New Roman" w:cs="Times New Roman"/>
              </w:rPr>
              <w:t>X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54B" w:rsidRPr="006B1CF9" w:rsidRDefault="00DB11BE" w:rsidP="00DB11BE">
            <w:pPr>
              <w:jc w:val="right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906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8154B" w:rsidRDefault="0008154B" w:rsidP="0031137A">
            <w:pPr>
              <w:jc w:val="right"/>
              <w:rPr>
                <w:rFonts w:ascii="Times New Roman" w:eastAsia="Calibri" w:hAnsi="Times New Roman" w:cs="Times New Roman"/>
              </w:rPr>
            </w:pPr>
          </w:p>
        </w:tc>
      </w:tr>
    </w:tbl>
    <w:p w:rsidR="007A1186" w:rsidRDefault="009B49B1" w:rsidP="009B49B1">
      <w:pPr>
        <w:jc w:val="center"/>
      </w:pPr>
      <w:r>
        <w:t xml:space="preserve">                                                                                                                                                                                               </w:t>
      </w:r>
      <w:bookmarkStart w:id="0" w:name="_GoBack"/>
      <w:bookmarkEnd w:id="0"/>
      <w:r w:rsidR="00DB11BE">
        <w:t>Razem ………….</w:t>
      </w:r>
    </w:p>
    <w:sectPr w:rsidR="007A1186" w:rsidSect="009B49B1">
      <w:headerReference w:type="default" r:id="rId7"/>
      <w:pgSz w:w="16838" w:h="11906" w:orient="landscape"/>
      <w:pgMar w:top="1417" w:right="1417" w:bottom="0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3D28" w:rsidRDefault="00E23D28" w:rsidP="006B1CF9">
      <w:pPr>
        <w:spacing w:after="0" w:line="240" w:lineRule="auto"/>
      </w:pPr>
      <w:r>
        <w:separator/>
      </w:r>
    </w:p>
  </w:endnote>
  <w:endnote w:type="continuationSeparator" w:id="0">
    <w:p w:rsidR="00E23D28" w:rsidRDefault="00E23D28" w:rsidP="006B1C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3D28" w:rsidRDefault="00E23D28" w:rsidP="006B1CF9">
      <w:pPr>
        <w:spacing w:after="0" w:line="240" w:lineRule="auto"/>
      </w:pPr>
      <w:r>
        <w:separator/>
      </w:r>
    </w:p>
  </w:footnote>
  <w:footnote w:type="continuationSeparator" w:id="0">
    <w:p w:rsidR="00E23D28" w:rsidRDefault="00E23D28" w:rsidP="006B1C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1CF9" w:rsidRDefault="006B1CF9">
    <w:pPr>
      <w:pStyle w:val="Nagwek"/>
    </w:pPr>
    <w:r>
      <w:t xml:space="preserve">ZAŁ. NR 2 DO SIWZ formularz cenowy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1CF9"/>
    <w:rsid w:val="0008154B"/>
    <w:rsid w:val="0031137A"/>
    <w:rsid w:val="003C707F"/>
    <w:rsid w:val="00435ADA"/>
    <w:rsid w:val="006B1CF9"/>
    <w:rsid w:val="007A1186"/>
    <w:rsid w:val="009B49B1"/>
    <w:rsid w:val="00D63F8C"/>
    <w:rsid w:val="00DB11BE"/>
    <w:rsid w:val="00E23D28"/>
    <w:rsid w:val="00F30F63"/>
    <w:rsid w:val="00FA5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B1C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B1CF9"/>
  </w:style>
  <w:style w:type="paragraph" w:styleId="Stopka">
    <w:name w:val="footer"/>
    <w:basedOn w:val="Normalny"/>
    <w:link w:val="StopkaZnak"/>
    <w:uiPriority w:val="99"/>
    <w:unhideWhenUsed/>
    <w:rsid w:val="006B1C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B1CF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B1C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B1CF9"/>
  </w:style>
  <w:style w:type="paragraph" w:styleId="Stopka">
    <w:name w:val="footer"/>
    <w:basedOn w:val="Normalny"/>
    <w:link w:val="StopkaZnak"/>
    <w:uiPriority w:val="99"/>
    <w:unhideWhenUsed/>
    <w:rsid w:val="006B1C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B1C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623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0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157</Words>
  <Characters>943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Beata Zyśk</dc:creator>
  <cp:lastModifiedBy>Beata Zyśk</cp:lastModifiedBy>
  <cp:revision>7</cp:revision>
  <dcterms:created xsi:type="dcterms:W3CDTF">2019-12-03T13:13:00Z</dcterms:created>
  <dcterms:modified xsi:type="dcterms:W3CDTF">2019-12-03T13:21:00Z</dcterms:modified>
</cp:coreProperties>
</file>