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3E2ABC" w14:textId="77777777" w:rsidR="00466CE6" w:rsidRPr="00AB7BA6" w:rsidRDefault="00466CE6" w:rsidP="00466CE6">
      <w:pPr>
        <w:autoSpaceDE w:val="0"/>
        <w:jc w:val="center"/>
        <w:rPr>
          <w:rFonts w:ascii="Calibri Light" w:hAnsi="Calibri Light" w:cs="Tahoma"/>
          <w:b/>
          <w:iCs/>
          <w:color w:val="FF0000"/>
          <w:sz w:val="24"/>
          <w:szCs w:val="18"/>
        </w:rPr>
      </w:pPr>
      <w:r w:rsidRPr="00AB7BA6">
        <w:rPr>
          <w:rFonts w:ascii="Calibri Light" w:hAnsi="Calibri Light" w:cs="Tahoma"/>
          <w:b/>
          <w:iCs/>
          <w:color w:val="FF0000"/>
          <w:sz w:val="24"/>
          <w:szCs w:val="18"/>
        </w:rPr>
        <w:t xml:space="preserve">Niniejsze oświadczenie Wykonawca </w:t>
      </w:r>
      <w:r w:rsidR="00A07751" w:rsidRPr="00AB7BA6">
        <w:rPr>
          <w:rFonts w:ascii="Calibri Light" w:hAnsi="Calibri Light" w:cs="Tahoma"/>
          <w:b/>
          <w:iCs/>
          <w:color w:val="FF0000"/>
          <w:sz w:val="24"/>
          <w:szCs w:val="18"/>
        </w:rPr>
        <w:t>składa</w:t>
      </w:r>
      <w:r w:rsidRPr="00AB7BA6">
        <w:rPr>
          <w:rFonts w:ascii="Calibri Light" w:hAnsi="Calibri Light" w:cs="Tahoma"/>
          <w:b/>
          <w:iCs/>
          <w:color w:val="FF0000"/>
          <w:sz w:val="24"/>
          <w:szCs w:val="18"/>
        </w:rPr>
        <w:t xml:space="preserve"> po otwarciu ofert, w terminie 3 dni od dnia zamieszczenia na stronie internetowej zamawiającego informacji podanych podczas otwarcia ofert.</w:t>
      </w:r>
    </w:p>
    <w:p w14:paraId="164F465C" w14:textId="77777777" w:rsidR="005C0140" w:rsidRDefault="005C0140" w:rsidP="004029F7">
      <w:pPr>
        <w:spacing w:line="276" w:lineRule="auto"/>
        <w:ind w:right="5954"/>
        <w:rPr>
          <w:rFonts w:ascii="Calibri Light" w:hAnsi="Calibri Light" w:cs="Arial"/>
          <w:b/>
          <w:sz w:val="22"/>
          <w:szCs w:val="22"/>
        </w:rPr>
      </w:pPr>
    </w:p>
    <w:p w14:paraId="0770004C" w14:textId="1BCCAE81" w:rsidR="00325EC0" w:rsidRDefault="00325EC0" w:rsidP="004029F7">
      <w:pPr>
        <w:spacing w:line="276" w:lineRule="auto"/>
        <w:ind w:right="5954"/>
        <w:rPr>
          <w:rFonts w:ascii="Calibri Light" w:hAnsi="Calibri Light" w:cs="Arial"/>
          <w:i/>
          <w:sz w:val="22"/>
          <w:szCs w:val="22"/>
        </w:rPr>
      </w:pPr>
      <w:r>
        <w:rPr>
          <w:rFonts w:ascii="Calibri Light" w:eastAsia="Calibri Light" w:hAnsi="Calibri Light" w:cs="Calibri Light"/>
          <w:sz w:val="22"/>
          <w:szCs w:val="22"/>
        </w:rPr>
        <w:t>……………………………………………………</w:t>
      </w:r>
    </w:p>
    <w:p w14:paraId="1C237ED8" w14:textId="3118B461" w:rsidR="004029F7" w:rsidRPr="00466CE6" w:rsidRDefault="005C0140" w:rsidP="004029F7">
      <w:pPr>
        <w:spacing w:line="276" w:lineRule="auto"/>
        <w:ind w:right="5953"/>
        <w:rPr>
          <w:rFonts w:ascii="Calibri Light" w:hAnsi="Calibri Light" w:cs="Tahoma"/>
          <w:b/>
          <w:bCs/>
          <w:szCs w:val="22"/>
        </w:rPr>
      </w:pPr>
      <w:r>
        <w:rPr>
          <w:rFonts w:ascii="Calibri Light" w:hAnsi="Calibri Light" w:cs="Arial"/>
          <w:i/>
          <w:szCs w:val="22"/>
        </w:rPr>
        <w:t>/pieczęć Wykonawcy/</w:t>
      </w:r>
      <w:bookmarkStart w:id="0" w:name="_GoBack"/>
      <w:bookmarkEnd w:id="0"/>
    </w:p>
    <w:p w14:paraId="2869FC7C" w14:textId="77777777" w:rsidR="005C0140" w:rsidRDefault="005C0140" w:rsidP="00325EC0">
      <w:pPr>
        <w:pStyle w:val="CM36"/>
        <w:spacing w:after="120"/>
        <w:jc w:val="center"/>
        <w:rPr>
          <w:rFonts w:ascii="Calibri Light" w:hAnsi="Calibri Light" w:cs="Tahoma"/>
          <w:b/>
          <w:bCs/>
          <w:sz w:val="22"/>
          <w:szCs w:val="22"/>
        </w:rPr>
      </w:pPr>
    </w:p>
    <w:p w14:paraId="6ECF6F11" w14:textId="7A4AF370" w:rsidR="00325EC0" w:rsidRDefault="00325EC0" w:rsidP="00325EC0">
      <w:pPr>
        <w:pStyle w:val="CM36"/>
        <w:spacing w:after="120"/>
        <w:jc w:val="center"/>
        <w:rPr>
          <w:rFonts w:ascii="Calibri Light" w:hAnsi="Calibri Light" w:cs="Tahoma"/>
          <w:b/>
          <w:sz w:val="22"/>
          <w:szCs w:val="22"/>
        </w:rPr>
      </w:pPr>
      <w:r>
        <w:rPr>
          <w:rFonts w:ascii="Calibri Light" w:hAnsi="Calibri Light" w:cs="Tahoma"/>
          <w:b/>
          <w:bCs/>
          <w:sz w:val="22"/>
          <w:szCs w:val="22"/>
        </w:rPr>
        <w:t>Oświadczenie o przynależności do grupy kapitałowej</w:t>
      </w:r>
    </w:p>
    <w:p w14:paraId="26E4C741" w14:textId="77777777" w:rsidR="00325EC0" w:rsidRDefault="00325EC0" w:rsidP="00325EC0">
      <w:pPr>
        <w:pStyle w:val="CM36"/>
        <w:spacing w:after="0"/>
        <w:jc w:val="center"/>
        <w:rPr>
          <w:rFonts w:ascii="Calibri Light" w:eastAsia="Calibri Light" w:hAnsi="Calibri Light" w:cs="Calibri Light"/>
          <w:b/>
          <w:sz w:val="22"/>
          <w:szCs w:val="22"/>
        </w:rPr>
      </w:pPr>
      <w:r>
        <w:rPr>
          <w:rFonts w:ascii="Calibri Light" w:hAnsi="Calibri Light" w:cs="Tahoma"/>
          <w:b/>
          <w:sz w:val="22"/>
          <w:szCs w:val="22"/>
        </w:rPr>
        <w:t xml:space="preserve">składane na podstawie art. 24 ust. 11 ustawy z dnia 29 stycznia 2004 r. </w:t>
      </w:r>
    </w:p>
    <w:p w14:paraId="31BCC7A1" w14:textId="77777777" w:rsidR="00325EC0" w:rsidRDefault="00325EC0" w:rsidP="00325EC0">
      <w:pPr>
        <w:spacing w:line="360" w:lineRule="auto"/>
        <w:jc w:val="center"/>
        <w:rPr>
          <w:rFonts w:ascii="Calibri Light" w:hAnsi="Calibri Light" w:cs="Tahoma"/>
          <w:sz w:val="22"/>
          <w:szCs w:val="22"/>
        </w:rPr>
      </w:pPr>
      <w:r>
        <w:rPr>
          <w:rFonts w:ascii="Calibri Light" w:eastAsia="Calibri Light" w:hAnsi="Calibri Light" w:cs="Calibri Light"/>
          <w:b/>
          <w:sz w:val="22"/>
          <w:szCs w:val="22"/>
        </w:rPr>
        <w:t xml:space="preserve"> </w:t>
      </w:r>
      <w:r>
        <w:rPr>
          <w:rFonts w:ascii="Calibri Light" w:hAnsi="Calibri Light" w:cs="Tahoma"/>
          <w:b/>
          <w:sz w:val="22"/>
          <w:szCs w:val="22"/>
        </w:rPr>
        <w:t>Prawo zamówień publicznych</w:t>
      </w:r>
    </w:p>
    <w:p w14:paraId="32433C1D" w14:textId="77777777" w:rsidR="00325EC0" w:rsidRDefault="00325EC0" w:rsidP="00325EC0">
      <w:pPr>
        <w:pStyle w:val="Tekstpodstawowy"/>
        <w:rPr>
          <w:rFonts w:ascii="Calibri Light" w:hAnsi="Calibri Light" w:cs="Tahoma"/>
          <w:sz w:val="22"/>
          <w:szCs w:val="22"/>
        </w:rPr>
      </w:pPr>
    </w:p>
    <w:p w14:paraId="5865E918" w14:textId="77777777" w:rsidR="00325EC0" w:rsidRDefault="00325EC0" w:rsidP="00325EC0">
      <w:pPr>
        <w:spacing w:line="360" w:lineRule="auto"/>
        <w:jc w:val="both"/>
        <w:rPr>
          <w:rFonts w:ascii="Calibri Light" w:hAnsi="Calibri Light" w:cs="Arial"/>
          <w:sz w:val="22"/>
          <w:szCs w:val="22"/>
        </w:rPr>
      </w:pPr>
      <w:r>
        <w:rPr>
          <w:rFonts w:ascii="Calibri Light" w:hAnsi="Calibri Light" w:cs="Tahoma"/>
          <w:sz w:val="22"/>
          <w:szCs w:val="22"/>
        </w:rPr>
        <w:t xml:space="preserve">Przystępując do postępowania w sprawie udzielenia zamówienia </w:t>
      </w:r>
      <w:r>
        <w:rPr>
          <w:rFonts w:ascii="Calibri Light" w:hAnsi="Calibri Light" w:cs="Arial"/>
          <w:sz w:val="22"/>
          <w:szCs w:val="22"/>
        </w:rPr>
        <w:t>pn.:</w:t>
      </w:r>
    </w:p>
    <w:p w14:paraId="58AC1F46" w14:textId="77777777" w:rsidR="00F92D0B" w:rsidRDefault="00F92D0B" w:rsidP="00F92D0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Calibri Light" w:hAnsi="Calibri Light" w:cs="Arial"/>
          <w:b/>
          <w:sz w:val="22"/>
          <w:szCs w:val="22"/>
        </w:rPr>
      </w:pPr>
    </w:p>
    <w:p w14:paraId="69DEC963" w14:textId="77777777" w:rsidR="00442CA4" w:rsidRPr="00442CA4" w:rsidRDefault="00442CA4" w:rsidP="00442CA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Calibri Light" w:hAnsi="Calibri Light" w:cs="Arial"/>
          <w:b/>
          <w:sz w:val="22"/>
          <w:szCs w:val="22"/>
        </w:rPr>
      </w:pPr>
      <w:r w:rsidRPr="00442CA4">
        <w:rPr>
          <w:rFonts w:ascii="Calibri Light" w:hAnsi="Calibri Light" w:cs="Arial"/>
          <w:b/>
          <w:sz w:val="22"/>
          <w:szCs w:val="22"/>
        </w:rPr>
        <w:t>W</w:t>
      </w:r>
      <w:r w:rsidRPr="00442CA4">
        <w:rPr>
          <w:rFonts w:ascii="Calibri Light" w:hAnsi="Calibri Light" w:cs="Arial"/>
          <w:b/>
          <w:bCs/>
          <w:sz w:val="22"/>
          <w:szCs w:val="22"/>
        </w:rPr>
        <w:t>ykonanie kompleksowej dokumentacji projektowej dla zadania pn. „Rozbudowa drogi gminnej Choszczowe -  Kiciny”,</w:t>
      </w:r>
    </w:p>
    <w:p w14:paraId="0E64BA74" w14:textId="77777777" w:rsidR="00325EC0" w:rsidRDefault="00325EC0" w:rsidP="00325EC0">
      <w:pPr>
        <w:autoSpaceDE w:val="0"/>
        <w:jc w:val="both"/>
        <w:rPr>
          <w:rFonts w:ascii="Calibri Light" w:hAnsi="Calibri Light" w:cs="Tahoma"/>
          <w:sz w:val="22"/>
          <w:szCs w:val="22"/>
        </w:rPr>
      </w:pPr>
      <w:r>
        <w:rPr>
          <w:rFonts w:ascii="Calibri Light" w:hAnsi="Calibri Light" w:cs="Tahoma"/>
          <w:sz w:val="22"/>
          <w:szCs w:val="22"/>
        </w:rPr>
        <w:t xml:space="preserve">oświadczam/my, że </w:t>
      </w:r>
    </w:p>
    <w:p w14:paraId="4951B3E8" w14:textId="77777777" w:rsidR="00325EC0" w:rsidRDefault="00325EC0" w:rsidP="00922D09">
      <w:pPr>
        <w:autoSpaceDE w:val="0"/>
        <w:spacing w:line="276" w:lineRule="auto"/>
        <w:jc w:val="both"/>
        <w:rPr>
          <w:rFonts w:ascii="Calibri Light" w:hAnsi="Calibri Light" w:cs="Tahoma"/>
          <w:sz w:val="22"/>
          <w:szCs w:val="22"/>
        </w:rPr>
      </w:pPr>
    </w:p>
    <w:p w14:paraId="5E6F94DC" w14:textId="11C16673" w:rsidR="00325EC0" w:rsidRDefault="00325EC0" w:rsidP="00922D09">
      <w:pPr>
        <w:pStyle w:val="Akapitzlist1"/>
        <w:autoSpaceDE w:val="0"/>
        <w:spacing w:line="276" w:lineRule="auto"/>
        <w:ind w:left="426"/>
        <w:jc w:val="both"/>
        <w:rPr>
          <w:rFonts w:ascii="Calibri Light" w:hAnsi="Calibri Light" w:cs="Tahoma"/>
          <w:b/>
          <w:bCs/>
          <w:sz w:val="22"/>
          <w:szCs w:val="22"/>
        </w:rPr>
      </w:pPr>
      <w:r>
        <w:rPr>
          <w:rFonts w:ascii="Calibri Light" w:eastAsia="Calibri Light" w:hAnsi="Calibri Light" w:cs="Calibri Light"/>
          <w:b/>
          <w:bCs/>
          <w:sz w:val="28"/>
          <w:szCs w:val="28"/>
        </w:rPr>
        <w:t xml:space="preserve">□ </w:t>
      </w:r>
      <w:r>
        <w:rPr>
          <w:rFonts w:ascii="Calibri Light" w:hAnsi="Calibri Light" w:cs="Tahoma"/>
          <w:b/>
          <w:bCs/>
          <w:sz w:val="22"/>
          <w:szCs w:val="22"/>
        </w:rPr>
        <w:t xml:space="preserve">nie należę/my do tej samej grupy kapitałowej </w:t>
      </w:r>
      <w:r>
        <w:rPr>
          <w:rFonts w:ascii="Calibri Light" w:hAnsi="Calibri Light" w:cs="Tahoma"/>
          <w:sz w:val="22"/>
          <w:szCs w:val="22"/>
        </w:rPr>
        <w:t>w rozumieniu us</w:t>
      </w:r>
      <w:r w:rsidR="00AB7BA6">
        <w:rPr>
          <w:rFonts w:ascii="Calibri Light" w:hAnsi="Calibri Light" w:cs="Tahoma"/>
          <w:sz w:val="22"/>
          <w:szCs w:val="22"/>
        </w:rPr>
        <w:t>tawy z dnia 16 lutego 2007 r. o </w:t>
      </w:r>
      <w:r>
        <w:rPr>
          <w:rFonts w:ascii="Calibri Light" w:hAnsi="Calibri Light" w:cs="Tahoma"/>
          <w:sz w:val="22"/>
          <w:szCs w:val="22"/>
        </w:rPr>
        <w:t>ochronie konkurencji i konsumentów</w:t>
      </w:r>
      <w:r w:rsidR="00AB7BA6">
        <w:rPr>
          <w:rFonts w:ascii="Calibri Light" w:hAnsi="Calibri Light" w:cs="Tahoma"/>
          <w:sz w:val="22"/>
          <w:szCs w:val="22"/>
        </w:rPr>
        <w:t xml:space="preserve"> (Dz. U. z 20</w:t>
      </w:r>
      <w:r w:rsidR="005C0140">
        <w:rPr>
          <w:rFonts w:ascii="Calibri Light" w:hAnsi="Calibri Light" w:cs="Tahoma"/>
          <w:sz w:val="22"/>
          <w:szCs w:val="22"/>
        </w:rPr>
        <w:t>20</w:t>
      </w:r>
      <w:r>
        <w:rPr>
          <w:rFonts w:ascii="Calibri Light" w:hAnsi="Calibri Light" w:cs="Tahoma"/>
          <w:sz w:val="22"/>
          <w:szCs w:val="22"/>
        </w:rPr>
        <w:t xml:space="preserve">r. poz. </w:t>
      </w:r>
      <w:r w:rsidR="005C0140">
        <w:rPr>
          <w:rFonts w:ascii="Calibri Light" w:hAnsi="Calibri Light" w:cs="Tahoma"/>
          <w:sz w:val="22"/>
          <w:szCs w:val="22"/>
        </w:rPr>
        <w:t>1076</w:t>
      </w:r>
      <w:r w:rsidR="00AB7BA6">
        <w:rPr>
          <w:rFonts w:ascii="Calibri Light" w:hAnsi="Calibri Light" w:cs="Tahoma"/>
          <w:sz w:val="22"/>
          <w:szCs w:val="22"/>
        </w:rPr>
        <w:t xml:space="preserve"> ze zm.</w:t>
      </w:r>
      <w:r>
        <w:rPr>
          <w:rFonts w:ascii="Calibri Light" w:hAnsi="Calibri Light" w:cs="Tahoma"/>
          <w:sz w:val="22"/>
          <w:szCs w:val="22"/>
        </w:rPr>
        <w:t>) *</w:t>
      </w:r>
    </w:p>
    <w:p w14:paraId="79AEA3FE" w14:textId="77777777" w:rsidR="00325EC0" w:rsidRDefault="00325EC0" w:rsidP="00922D09">
      <w:pPr>
        <w:pStyle w:val="Akapitzlist1"/>
        <w:autoSpaceDE w:val="0"/>
        <w:spacing w:line="276" w:lineRule="auto"/>
        <w:ind w:left="426"/>
        <w:jc w:val="both"/>
        <w:rPr>
          <w:rFonts w:ascii="Calibri Light" w:hAnsi="Calibri Light" w:cs="Tahoma"/>
          <w:b/>
          <w:bCs/>
          <w:sz w:val="22"/>
          <w:szCs w:val="22"/>
        </w:rPr>
      </w:pPr>
    </w:p>
    <w:p w14:paraId="3BD652F1" w14:textId="5F258BC3" w:rsidR="00325EC0" w:rsidRDefault="00325EC0" w:rsidP="00922D09">
      <w:pPr>
        <w:pStyle w:val="Akapitzlist1"/>
        <w:autoSpaceDE w:val="0"/>
        <w:spacing w:line="276" w:lineRule="auto"/>
        <w:ind w:left="426"/>
        <w:jc w:val="both"/>
        <w:rPr>
          <w:rFonts w:ascii="Calibri Light" w:hAnsi="Calibri Light" w:cs="Tahoma"/>
          <w:sz w:val="22"/>
          <w:szCs w:val="22"/>
        </w:rPr>
      </w:pPr>
      <w:r>
        <w:rPr>
          <w:rFonts w:ascii="Calibri Light" w:eastAsia="Calibri Light" w:hAnsi="Calibri Light" w:cs="Calibri Light"/>
          <w:b/>
          <w:bCs/>
          <w:sz w:val="28"/>
          <w:szCs w:val="28"/>
        </w:rPr>
        <w:t xml:space="preserve">□ </w:t>
      </w:r>
      <w:r>
        <w:rPr>
          <w:rFonts w:ascii="Calibri Light" w:hAnsi="Calibri Light" w:cs="Tahoma"/>
          <w:b/>
          <w:bCs/>
          <w:sz w:val="22"/>
          <w:szCs w:val="22"/>
        </w:rPr>
        <w:t xml:space="preserve">należę/my do tej samej grupy kapitałowej </w:t>
      </w:r>
      <w:r>
        <w:rPr>
          <w:rFonts w:ascii="Calibri Light" w:hAnsi="Calibri Light" w:cs="Tahoma"/>
          <w:sz w:val="22"/>
          <w:szCs w:val="22"/>
        </w:rPr>
        <w:t>w rozumieniu us</w:t>
      </w:r>
      <w:r w:rsidR="00AB7BA6">
        <w:rPr>
          <w:rFonts w:ascii="Calibri Light" w:hAnsi="Calibri Light" w:cs="Tahoma"/>
          <w:sz w:val="22"/>
          <w:szCs w:val="22"/>
        </w:rPr>
        <w:t xml:space="preserve">tawy z dnia 16 lutego 2007 r. o </w:t>
      </w:r>
      <w:r>
        <w:rPr>
          <w:rFonts w:ascii="Calibri Light" w:hAnsi="Calibri Light" w:cs="Tahoma"/>
          <w:sz w:val="22"/>
          <w:szCs w:val="22"/>
        </w:rPr>
        <w:t>ochronie konkuren</w:t>
      </w:r>
      <w:r w:rsidR="00AB7BA6">
        <w:rPr>
          <w:rFonts w:ascii="Calibri Light" w:hAnsi="Calibri Light" w:cs="Tahoma"/>
          <w:sz w:val="22"/>
          <w:szCs w:val="22"/>
        </w:rPr>
        <w:t>cji i konsumentów (Dz. U. z 20</w:t>
      </w:r>
      <w:r w:rsidR="005C0140">
        <w:rPr>
          <w:rFonts w:ascii="Calibri Light" w:hAnsi="Calibri Light" w:cs="Tahoma"/>
          <w:sz w:val="22"/>
          <w:szCs w:val="22"/>
        </w:rPr>
        <w:t>20</w:t>
      </w:r>
      <w:r>
        <w:rPr>
          <w:rFonts w:ascii="Calibri Light" w:hAnsi="Calibri Light" w:cs="Tahoma"/>
          <w:sz w:val="22"/>
          <w:szCs w:val="22"/>
        </w:rPr>
        <w:t>r. poz.</w:t>
      </w:r>
      <w:r w:rsidR="004029F7">
        <w:rPr>
          <w:rFonts w:ascii="Calibri Light" w:hAnsi="Calibri Light" w:cs="Tahoma"/>
          <w:sz w:val="22"/>
          <w:szCs w:val="22"/>
        </w:rPr>
        <w:t xml:space="preserve"> </w:t>
      </w:r>
      <w:r w:rsidR="005C0140">
        <w:rPr>
          <w:rFonts w:ascii="Calibri Light" w:hAnsi="Calibri Light" w:cs="Tahoma"/>
          <w:sz w:val="22"/>
          <w:szCs w:val="22"/>
        </w:rPr>
        <w:t>1076</w:t>
      </w:r>
      <w:r w:rsidR="00AB7BA6">
        <w:rPr>
          <w:rFonts w:ascii="Calibri Light" w:hAnsi="Calibri Light" w:cs="Tahoma"/>
          <w:sz w:val="22"/>
          <w:szCs w:val="22"/>
        </w:rPr>
        <w:t xml:space="preserve"> ze zm.</w:t>
      </w:r>
      <w:r>
        <w:rPr>
          <w:rFonts w:ascii="Calibri Light" w:hAnsi="Calibri Light" w:cs="Tahoma"/>
          <w:sz w:val="22"/>
          <w:szCs w:val="22"/>
        </w:rPr>
        <w:t xml:space="preserve">) z Wykonawcami, którzy złożyli w </w:t>
      </w:r>
      <w:r w:rsidR="004029F7">
        <w:rPr>
          <w:rFonts w:ascii="Calibri Light" w:hAnsi="Calibri Light" w:cs="Tahoma"/>
          <w:sz w:val="22"/>
          <w:szCs w:val="22"/>
        </w:rPr>
        <w:t>n</w:t>
      </w:r>
      <w:r>
        <w:rPr>
          <w:rFonts w:ascii="Calibri Light" w:hAnsi="Calibri Light" w:cs="Tahoma"/>
          <w:sz w:val="22"/>
          <w:szCs w:val="22"/>
        </w:rPr>
        <w:t>iniejszym postępowaniu oferty. W celu wykazania, że istniejące pomiędzy nami powiązania nie prowadzą do zakłócenia konkurencji w niniejszym postępowaniu o udzielenie zamówienia przedstawiamy stosowne dokumenty i/lub informacje, stanowiące załącznik do niniejszego oświadczenia*</w:t>
      </w:r>
    </w:p>
    <w:p w14:paraId="2838B135" w14:textId="77777777" w:rsidR="00325EC0" w:rsidRDefault="00325EC0" w:rsidP="00922D09">
      <w:pPr>
        <w:autoSpaceDE w:val="0"/>
        <w:spacing w:line="276" w:lineRule="auto"/>
        <w:jc w:val="both"/>
        <w:rPr>
          <w:rFonts w:ascii="Calibri Light" w:hAnsi="Calibri Light" w:cs="Tahoma"/>
          <w:b/>
          <w:bCs/>
          <w:sz w:val="22"/>
          <w:szCs w:val="22"/>
        </w:rPr>
      </w:pPr>
      <w:r>
        <w:rPr>
          <w:rFonts w:ascii="Calibri Light" w:hAnsi="Calibri Light" w:cs="Tahoma"/>
          <w:sz w:val="18"/>
          <w:szCs w:val="18"/>
        </w:rPr>
        <w:t>*właściwe zaznaczyć</w:t>
      </w:r>
    </w:p>
    <w:p w14:paraId="13B7369F" w14:textId="77777777" w:rsidR="004029F7" w:rsidRDefault="004029F7" w:rsidP="00922D09">
      <w:pPr>
        <w:spacing w:line="276" w:lineRule="auto"/>
        <w:jc w:val="both"/>
        <w:rPr>
          <w:rFonts w:ascii="Calibri Light" w:hAnsi="Calibri Light" w:cs="Tahoma"/>
          <w:sz w:val="22"/>
          <w:szCs w:val="22"/>
        </w:rPr>
      </w:pPr>
    </w:p>
    <w:p w14:paraId="035DE003" w14:textId="18C5F6BE" w:rsidR="00466CE6" w:rsidRDefault="00325EC0" w:rsidP="00922D09">
      <w:pPr>
        <w:spacing w:line="276" w:lineRule="auto"/>
        <w:jc w:val="both"/>
        <w:rPr>
          <w:rFonts w:ascii="Calibri Light" w:hAnsi="Calibri Light" w:cs="Tahoma"/>
          <w:sz w:val="22"/>
          <w:szCs w:val="22"/>
        </w:rPr>
      </w:pPr>
      <w:r>
        <w:rPr>
          <w:rFonts w:ascii="Calibri Light" w:hAnsi="Calibri Light" w:cs="Tahoma"/>
          <w:sz w:val="22"/>
          <w:szCs w:val="22"/>
        </w:rPr>
        <w:t>Oświadczamy, że wszystkie informacje podane powyższym oświadczeniu są aktualne i zgodne z prawdą oraz zostały przestawione z pełną świadomością konsekwencji wprowadzenia Zamawiającego w błąd przy przedstawianiu informacji.</w:t>
      </w:r>
    </w:p>
    <w:p w14:paraId="7D979B6E" w14:textId="77777777" w:rsidR="004029F7" w:rsidRDefault="004029F7" w:rsidP="00922D09">
      <w:pPr>
        <w:spacing w:line="276" w:lineRule="auto"/>
        <w:jc w:val="both"/>
        <w:rPr>
          <w:rFonts w:ascii="Calibri Light" w:hAnsi="Calibri Light" w:cs="Tahoma"/>
          <w:sz w:val="22"/>
          <w:szCs w:val="22"/>
        </w:rPr>
      </w:pPr>
    </w:p>
    <w:p w14:paraId="436776C1" w14:textId="77777777" w:rsidR="00A65C71" w:rsidRDefault="00A65C71" w:rsidP="00922D09">
      <w:pPr>
        <w:spacing w:line="276" w:lineRule="auto"/>
        <w:jc w:val="both"/>
        <w:rPr>
          <w:rFonts w:ascii="Calibri Light" w:hAnsi="Calibri Light" w:cs="Arial"/>
          <w:i/>
          <w:sz w:val="22"/>
          <w:szCs w:val="22"/>
        </w:rPr>
      </w:pPr>
    </w:p>
    <w:p w14:paraId="7343B5A2" w14:textId="77777777" w:rsidR="00DC056B" w:rsidRDefault="00DC056B" w:rsidP="00DC056B">
      <w:pPr>
        <w:spacing w:line="360" w:lineRule="auto"/>
        <w:rPr>
          <w:rFonts w:ascii="Calibri Light" w:hAnsi="Calibri Light" w:cs="Tahoma"/>
          <w:b/>
        </w:rPr>
      </w:pPr>
      <w:r>
        <w:rPr>
          <w:rFonts w:ascii="Calibri Light" w:hAnsi="Calibri Light" w:cs="Tahoma"/>
          <w:b/>
        </w:rPr>
        <w:t>……………………………………………..</w:t>
      </w:r>
      <w:r>
        <w:rPr>
          <w:rFonts w:ascii="Calibri Light" w:hAnsi="Calibri Light" w:cs="Tahoma"/>
          <w:b/>
        </w:rPr>
        <w:tab/>
      </w:r>
      <w:r>
        <w:rPr>
          <w:rFonts w:ascii="Calibri Light" w:hAnsi="Calibri Light" w:cs="Tahoma"/>
          <w:b/>
        </w:rPr>
        <w:tab/>
      </w:r>
      <w:r>
        <w:rPr>
          <w:rFonts w:ascii="Calibri Light" w:hAnsi="Calibri Light" w:cs="Tahoma"/>
          <w:b/>
        </w:rPr>
        <w:tab/>
      </w:r>
      <w:r>
        <w:rPr>
          <w:rFonts w:ascii="Calibri Light" w:hAnsi="Calibri Light" w:cs="Tahoma"/>
          <w:b/>
        </w:rPr>
        <w:tab/>
      </w:r>
      <w:r>
        <w:rPr>
          <w:rFonts w:ascii="Calibri Light" w:hAnsi="Calibri Light" w:cs="Tahoma"/>
          <w:b/>
        </w:rPr>
        <w:tab/>
      </w:r>
      <w:r>
        <w:rPr>
          <w:rFonts w:ascii="Calibri Light" w:hAnsi="Calibri Light" w:cs="Tahoma"/>
          <w:b/>
        </w:rPr>
        <w:tab/>
        <w:t>………………………………….</w:t>
      </w:r>
    </w:p>
    <w:p w14:paraId="079BFACC" w14:textId="77777777" w:rsidR="00BB1AEA" w:rsidRPr="00F92D0B" w:rsidRDefault="00DC056B" w:rsidP="00F92D0B">
      <w:pPr>
        <w:spacing w:line="360" w:lineRule="auto"/>
        <w:rPr>
          <w:rFonts w:ascii="Calibri Light" w:eastAsia="Calibri Light" w:hAnsi="Calibri Light" w:cs="Calibri Light"/>
          <w:i/>
        </w:rPr>
      </w:pPr>
      <w:r>
        <w:rPr>
          <w:rFonts w:ascii="Calibri Light" w:hAnsi="Calibri Light" w:cs="Tahoma"/>
        </w:rPr>
        <w:t>(miejscowość, data)</w:t>
      </w:r>
      <w:r>
        <w:rPr>
          <w:rFonts w:ascii="Calibri Light" w:hAnsi="Calibri Light" w:cs="Tahoma"/>
        </w:rPr>
        <w:tab/>
      </w:r>
      <w:r>
        <w:rPr>
          <w:rFonts w:ascii="Calibri Light" w:hAnsi="Calibri Light" w:cs="Tahoma"/>
        </w:rPr>
        <w:tab/>
      </w:r>
      <w:r>
        <w:rPr>
          <w:rFonts w:ascii="Calibri Light" w:hAnsi="Calibri Light" w:cs="Tahoma"/>
        </w:rPr>
        <w:tab/>
      </w:r>
      <w:r>
        <w:rPr>
          <w:rFonts w:ascii="Calibri Light" w:hAnsi="Calibri Light" w:cs="Tahoma"/>
        </w:rPr>
        <w:tab/>
      </w:r>
      <w:r>
        <w:rPr>
          <w:rFonts w:ascii="Calibri Light" w:hAnsi="Calibri Light" w:cs="Tahoma"/>
        </w:rPr>
        <w:tab/>
      </w:r>
      <w:r>
        <w:rPr>
          <w:rFonts w:ascii="Calibri Light" w:hAnsi="Calibri Light" w:cs="Tahoma"/>
        </w:rPr>
        <w:tab/>
      </w:r>
      <w:r>
        <w:rPr>
          <w:rFonts w:ascii="Calibri Light" w:hAnsi="Calibri Light" w:cs="Tahoma"/>
        </w:rPr>
        <w:tab/>
      </w:r>
      <w:r>
        <w:rPr>
          <w:rFonts w:ascii="Calibri Light" w:hAnsi="Calibri Light" w:cs="Tahoma"/>
        </w:rPr>
        <w:tab/>
        <w:t>(podpis)</w:t>
      </w:r>
    </w:p>
    <w:sectPr w:rsidR="00BB1AEA" w:rsidRPr="00F92D0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EDFBF1" w14:textId="77777777" w:rsidR="00EC2F5E" w:rsidRDefault="00EC2F5E" w:rsidP="00325EC0">
      <w:r>
        <w:separator/>
      </w:r>
    </w:p>
  </w:endnote>
  <w:endnote w:type="continuationSeparator" w:id="0">
    <w:p w14:paraId="33568961" w14:textId="77777777" w:rsidR="00EC2F5E" w:rsidRDefault="00EC2F5E" w:rsidP="00325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903603" w14:textId="77777777" w:rsidR="00572AAA" w:rsidRDefault="00572AAA" w:rsidP="00572AAA">
    <w:pPr>
      <w:pStyle w:val="Stopka"/>
      <w:ind w:right="360"/>
    </w:pPr>
    <w:r>
      <w:rPr>
        <w:noProof/>
        <w:color w:val="000000"/>
      </w:rPr>
      <w:tab/>
      <w:t xml:space="preserve">                                                                              </w:t>
    </w:r>
  </w:p>
  <w:p w14:paraId="2B74B223" w14:textId="77777777" w:rsidR="00572AAA" w:rsidRDefault="00572AA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B7DB13" w14:textId="77777777" w:rsidR="00EC2F5E" w:rsidRDefault="00EC2F5E" w:rsidP="00325EC0">
      <w:r>
        <w:separator/>
      </w:r>
    </w:p>
  </w:footnote>
  <w:footnote w:type="continuationSeparator" w:id="0">
    <w:p w14:paraId="5B696421" w14:textId="77777777" w:rsidR="00EC2F5E" w:rsidRDefault="00EC2F5E" w:rsidP="00325E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A41A53" w14:textId="77777777" w:rsidR="00325EC0" w:rsidRDefault="00325EC0">
    <w:pPr>
      <w:pStyle w:val="Nagwek"/>
    </w:pPr>
  </w:p>
  <w:p w14:paraId="2392B34D" w14:textId="4C10312E" w:rsidR="00325EC0" w:rsidRPr="00325EC0" w:rsidRDefault="00442CA4" w:rsidP="00325EC0">
    <w:pPr>
      <w:pBdr>
        <w:bottom w:val="single" w:sz="12" w:space="1" w:color="000000"/>
      </w:pBdr>
      <w:tabs>
        <w:tab w:val="center" w:pos="4920"/>
        <w:tab w:val="right" w:pos="9841"/>
      </w:tabs>
      <w:jc w:val="right"/>
      <w:rPr>
        <w:sz w:val="16"/>
      </w:rPr>
    </w:pPr>
    <w:r>
      <w:rPr>
        <w:rFonts w:ascii="Arial Narrow" w:hAnsi="Arial Narrow" w:cs="Arial Narrow"/>
      </w:rPr>
      <w:t>RG. 271.7.2020</w:t>
    </w:r>
  </w:p>
  <w:p w14:paraId="4DF55FF2" w14:textId="07B22F44" w:rsidR="00325EC0" w:rsidRPr="00466CE6" w:rsidRDefault="00984AB2" w:rsidP="00466CE6">
    <w:pPr>
      <w:tabs>
        <w:tab w:val="center" w:pos="4536"/>
        <w:tab w:val="right" w:pos="9072"/>
      </w:tabs>
      <w:suppressAutoHyphens w:val="0"/>
      <w:rPr>
        <w:rFonts w:ascii="Calibri Light" w:eastAsia="Calibri" w:hAnsi="Calibri Light"/>
        <w:sz w:val="22"/>
        <w:szCs w:val="22"/>
        <w:lang w:eastAsia="en-US"/>
      </w:rPr>
    </w:pPr>
    <w:r>
      <w:rPr>
        <w:rFonts w:ascii="Calibri Light" w:eastAsia="Calibri" w:hAnsi="Calibri Light"/>
        <w:sz w:val="22"/>
        <w:szCs w:val="22"/>
        <w:lang w:eastAsia="en-US"/>
      </w:rPr>
      <w:t xml:space="preserve">Załącznik nr </w:t>
    </w:r>
    <w:r w:rsidR="009370D0">
      <w:rPr>
        <w:rFonts w:ascii="Calibri Light" w:eastAsia="Calibri" w:hAnsi="Calibri Light"/>
        <w:sz w:val="22"/>
        <w:szCs w:val="22"/>
        <w:lang w:eastAsia="en-US"/>
      </w:rPr>
      <w:t>6</w:t>
    </w:r>
    <w:r w:rsidR="00466CE6" w:rsidRPr="00466CE6">
      <w:rPr>
        <w:rFonts w:ascii="Calibri Light" w:eastAsia="Calibri" w:hAnsi="Calibri Light"/>
        <w:sz w:val="22"/>
        <w:szCs w:val="22"/>
        <w:lang w:eastAsia="en-US"/>
      </w:rPr>
      <w:t xml:space="preserve">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C0"/>
    <w:rsid w:val="0001097B"/>
    <w:rsid w:val="00016F14"/>
    <w:rsid w:val="0001784C"/>
    <w:rsid w:val="000B4E35"/>
    <w:rsid w:val="000B7AAD"/>
    <w:rsid w:val="000D40CB"/>
    <w:rsid w:val="00171DAF"/>
    <w:rsid w:val="002C4FE7"/>
    <w:rsid w:val="00325EC0"/>
    <w:rsid w:val="00381566"/>
    <w:rsid w:val="003C3F35"/>
    <w:rsid w:val="004029F7"/>
    <w:rsid w:val="00442CA4"/>
    <w:rsid w:val="00466CE6"/>
    <w:rsid w:val="004717EC"/>
    <w:rsid w:val="005018F9"/>
    <w:rsid w:val="0051104F"/>
    <w:rsid w:val="00511A87"/>
    <w:rsid w:val="00540DAB"/>
    <w:rsid w:val="00572AAA"/>
    <w:rsid w:val="005C0140"/>
    <w:rsid w:val="005C7D6A"/>
    <w:rsid w:val="005D1960"/>
    <w:rsid w:val="006008D0"/>
    <w:rsid w:val="00663B17"/>
    <w:rsid w:val="0067493A"/>
    <w:rsid w:val="006A0550"/>
    <w:rsid w:val="007E755A"/>
    <w:rsid w:val="007F4772"/>
    <w:rsid w:val="0080531C"/>
    <w:rsid w:val="008477E6"/>
    <w:rsid w:val="00870F91"/>
    <w:rsid w:val="008D70E3"/>
    <w:rsid w:val="00922D09"/>
    <w:rsid w:val="009370D0"/>
    <w:rsid w:val="00944464"/>
    <w:rsid w:val="00952786"/>
    <w:rsid w:val="00956EA2"/>
    <w:rsid w:val="00966E71"/>
    <w:rsid w:val="00984AB2"/>
    <w:rsid w:val="00A03D64"/>
    <w:rsid w:val="00A07751"/>
    <w:rsid w:val="00A3306B"/>
    <w:rsid w:val="00A4737F"/>
    <w:rsid w:val="00A65C71"/>
    <w:rsid w:val="00AB7BA6"/>
    <w:rsid w:val="00AC248A"/>
    <w:rsid w:val="00AD5570"/>
    <w:rsid w:val="00AF24EA"/>
    <w:rsid w:val="00BA368D"/>
    <w:rsid w:val="00BA5BC8"/>
    <w:rsid w:val="00BB1AEA"/>
    <w:rsid w:val="00BD4691"/>
    <w:rsid w:val="00C0236F"/>
    <w:rsid w:val="00C07AA6"/>
    <w:rsid w:val="00C33C94"/>
    <w:rsid w:val="00C47C31"/>
    <w:rsid w:val="00CE40BC"/>
    <w:rsid w:val="00DB038B"/>
    <w:rsid w:val="00DC056B"/>
    <w:rsid w:val="00E07211"/>
    <w:rsid w:val="00E52850"/>
    <w:rsid w:val="00E5327C"/>
    <w:rsid w:val="00E872B9"/>
    <w:rsid w:val="00EC2F5E"/>
    <w:rsid w:val="00EC4B37"/>
    <w:rsid w:val="00F71171"/>
    <w:rsid w:val="00F92D0B"/>
    <w:rsid w:val="00F9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90C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5EC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agwek5">
    <w:name w:val="heading 5"/>
    <w:basedOn w:val="Normalny"/>
    <w:next w:val="Normalny"/>
    <w:link w:val="Nagwek5Znak"/>
    <w:qFormat/>
    <w:rsid w:val="00325EC0"/>
    <w:pPr>
      <w:keepNext/>
      <w:numPr>
        <w:ilvl w:val="4"/>
        <w:numId w:val="1"/>
      </w:numPr>
      <w:jc w:val="right"/>
      <w:outlineLvl w:val="4"/>
    </w:pPr>
    <w:rPr>
      <w:rFonts w:ascii="Arial" w:hAnsi="Arial" w:cs="Arial"/>
      <w:b/>
      <w:sz w:val="2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325EC0"/>
    <w:rPr>
      <w:rFonts w:ascii="Arial" w:eastAsia="Times New Roman" w:hAnsi="Arial" w:cs="Arial"/>
      <w:b/>
      <w:szCs w:val="20"/>
      <w:lang w:eastAsia="zh-CN"/>
    </w:rPr>
  </w:style>
  <w:style w:type="paragraph" w:styleId="Tekstpodstawowy">
    <w:name w:val="Body Text"/>
    <w:basedOn w:val="Normalny"/>
    <w:link w:val="TekstpodstawowyZnak"/>
    <w:rsid w:val="00325EC0"/>
    <w:pPr>
      <w:jc w:val="center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325EC0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Akapitzlist1">
    <w:name w:val="Akapit z listą1"/>
    <w:basedOn w:val="Normalny"/>
    <w:rsid w:val="00325EC0"/>
    <w:pPr>
      <w:ind w:left="720"/>
    </w:pPr>
    <w:rPr>
      <w:rFonts w:eastAsia="Calibri"/>
      <w:sz w:val="24"/>
      <w:szCs w:val="24"/>
    </w:rPr>
  </w:style>
  <w:style w:type="paragraph" w:customStyle="1" w:styleId="CM36">
    <w:name w:val="CM36"/>
    <w:basedOn w:val="Normalny"/>
    <w:next w:val="Normalny"/>
    <w:rsid w:val="00325EC0"/>
    <w:pPr>
      <w:widowControl w:val="0"/>
      <w:autoSpaceDE w:val="0"/>
      <w:spacing w:after="275"/>
    </w:pPr>
    <w:rPr>
      <w:rFonts w:eastAsia="Calibri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25EC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25E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325EC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25E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056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056B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5EC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agwek5">
    <w:name w:val="heading 5"/>
    <w:basedOn w:val="Normalny"/>
    <w:next w:val="Normalny"/>
    <w:link w:val="Nagwek5Znak"/>
    <w:qFormat/>
    <w:rsid w:val="00325EC0"/>
    <w:pPr>
      <w:keepNext/>
      <w:numPr>
        <w:ilvl w:val="4"/>
        <w:numId w:val="1"/>
      </w:numPr>
      <w:jc w:val="right"/>
      <w:outlineLvl w:val="4"/>
    </w:pPr>
    <w:rPr>
      <w:rFonts w:ascii="Arial" w:hAnsi="Arial" w:cs="Arial"/>
      <w:b/>
      <w:sz w:val="2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325EC0"/>
    <w:rPr>
      <w:rFonts w:ascii="Arial" w:eastAsia="Times New Roman" w:hAnsi="Arial" w:cs="Arial"/>
      <w:b/>
      <w:szCs w:val="20"/>
      <w:lang w:eastAsia="zh-CN"/>
    </w:rPr>
  </w:style>
  <w:style w:type="paragraph" w:styleId="Tekstpodstawowy">
    <w:name w:val="Body Text"/>
    <w:basedOn w:val="Normalny"/>
    <w:link w:val="TekstpodstawowyZnak"/>
    <w:rsid w:val="00325EC0"/>
    <w:pPr>
      <w:jc w:val="center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325EC0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Akapitzlist1">
    <w:name w:val="Akapit z listą1"/>
    <w:basedOn w:val="Normalny"/>
    <w:rsid w:val="00325EC0"/>
    <w:pPr>
      <w:ind w:left="720"/>
    </w:pPr>
    <w:rPr>
      <w:rFonts w:eastAsia="Calibri"/>
      <w:sz w:val="24"/>
      <w:szCs w:val="24"/>
    </w:rPr>
  </w:style>
  <w:style w:type="paragraph" w:customStyle="1" w:styleId="CM36">
    <w:name w:val="CM36"/>
    <w:basedOn w:val="Normalny"/>
    <w:next w:val="Normalny"/>
    <w:rsid w:val="00325EC0"/>
    <w:pPr>
      <w:widowControl w:val="0"/>
      <w:autoSpaceDE w:val="0"/>
      <w:spacing w:after="275"/>
    </w:pPr>
    <w:rPr>
      <w:rFonts w:eastAsia="Calibri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25EC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25E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325EC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25E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056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056B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219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Jaroszewska</dc:creator>
  <cp:keywords/>
  <dc:description/>
  <cp:lastModifiedBy>Beata Zyśk</cp:lastModifiedBy>
  <cp:revision>64</cp:revision>
  <dcterms:created xsi:type="dcterms:W3CDTF">2017-09-22T15:30:00Z</dcterms:created>
  <dcterms:modified xsi:type="dcterms:W3CDTF">2020-10-13T14:48:00Z</dcterms:modified>
</cp:coreProperties>
</file>