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41" w:rightFromText="141" w:vertAnchor="page" w:horzAnchor="margin" w:tblpY="3805"/>
        <w:tblW w:w="948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7522"/>
        <w:gridCol w:w="7"/>
        <w:gridCol w:w="1951"/>
      </w:tblGrid>
      <w:tr w:rsidR="00FE300C" w:rsidRPr="00FE300C" w:rsidTr="00BC1E9C">
        <w:trPr>
          <w:trHeight w:val="553"/>
        </w:trPr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7" w:type="dxa"/>
              <w:left w:w="157" w:type="dxa"/>
              <w:bottom w:w="157" w:type="dxa"/>
              <w:right w:w="157" w:type="dxa"/>
            </w:tcMar>
            <w:hideMark/>
          </w:tcPr>
          <w:p w:rsidR="00FE300C" w:rsidRPr="00FE300C" w:rsidRDefault="00F072EB" w:rsidP="00983DD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444444"/>
                <w:sz w:val="24"/>
                <w:szCs w:val="24"/>
                <w:lang w:eastAsia="pl-PL"/>
              </w:rPr>
              <w:t xml:space="preserve"> Podstawowa</w:t>
            </w:r>
            <w:r w:rsidR="00FE300C" w:rsidRPr="007F0857">
              <w:rPr>
                <w:rFonts w:ascii="Times New Roman" w:eastAsia="Times New Roman" w:hAnsi="Times New Roman" w:cs="Times New Roman"/>
                <w:b/>
                <w:bCs/>
                <w:color w:val="444444"/>
                <w:sz w:val="24"/>
                <w:szCs w:val="24"/>
                <w:lang w:eastAsia="pl-PL"/>
              </w:rPr>
              <w:t xml:space="preserve"> kwota dotacji dla przedszkoli na terenie Gminy Zabrodzie </w:t>
            </w:r>
            <w:r w:rsidR="00FE300C" w:rsidRPr="00FE300C">
              <w:rPr>
                <w:rFonts w:ascii="Times New Roman" w:eastAsia="Times New Roman" w:hAnsi="Times New Roman" w:cs="Times New Roman"/>
                <w:b/>
                <w:bCs/>
                <w:color w:val="444444"/>
                <w:sz w:val="24"/>
                <w:szCs w:val="24"/>
                <w:bdr w:val="none" w:sz="0" w:space="0" w:color="auto" w:frame="1"/>
                <w:lang w:eastAsia="pl-PL"/>
              </w:rPr>
              <w:br/>
            </w:r>
            <w:r w:rsidR="00FE300C" w:rsidRPr="007F0857">
              <w:rPr>
                <w:rFonts w:ascii="Times New Roman" w:eastAsia="Times New Roman" w:hAnsi="Times New Roman" w:cs="Times New Roman"/>
                <w:b/>
                <w:bCs/>
                <w:color w:val="444444"/>
                <w:sz w:val="24"/>
                <w:szCs w:val="24"/>
                <w:lang w:eastAsia="pl-PL"/>
              </w:rPr>
              <w:t>w przeliczeniu na jednego ucznia</w:t>
            </w:r>
            <w:r w:rsidR="00186A85">
              <w:rPr>
                <w:rFonts w:ascii="Times New Roman" w:eastAsia="Times New Roman" w:hAnsi="Times New Roman" w:cs="Times New Roman"/>
                <w:b/>
                <w:bCs/>
                <w:color w:val="444444"/>
                <w:sz w:val="24"/>
                <w:szCs w:val="24"/>
                <w:lang w:eastAsia="pl-PL"/>
              </w:rPr>
              <w:t xml:space="preserve"> </w:t>
            </w:r>
          </w:p>
        </w:tc>
      </w:tr>
      <w:tr w:rsidR="00FE300C" w:rsidRPr="00FE300C" w:rsidTr="00BC1E9C">
        <w:trPr>
          <w:trHeight w:val="285"/>
        </w:trPr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7" w:type="dxa"/>
              <w:left w:w="157" w:type="dxa"/>
              <w:bottom w:w="157" w:type="dxa"/>
              <w:right w:w="157" w:type="dxa"/>
            </w:tcMar>
            <w:hideMark/>
          </w:tcPr>
          <w:p w:rsidR="00FE300C" w:rsidRPr="00FE300C" w:rsidRDefault="00FE300C" w:rsidP="00BC1E9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pl-PL"/>
              </w:rPr>
            </w:pPr>
            <w:r w:rsidRPr="007F0857">
              <w:rPr>
                <w:rFonts w:ascii="Times New Roman" w:eastAsia="Times New Roman" w:hAnsi="Times New Roman" w:cs="Times New Roman"/>
                <w:b/>
                <w:bCs/>
                <w:color w:val="444444"/>
                <w:sz w:val="24"/>
                <w:szCs w:val="24"/>
                <w:lang w:eastAsia="pl-PL"/>
              </w:rPr>
              <w:t xml:space="preserve">Publiczne przedszkola </w:t>
            </w:r>
          </w:p>
        </w:tc>
      </w:tr>
      <w:tr w:rsidR="00BC1E9C" w:rsidRPr="00FE300C" w:rsidTr="00BC1E9C">
        <w:trPr>
          <w:trHeight w:val="285"/>
        </w:trPr>
        <w:tc>
          <w:tcPr>
            <w:tcW w:w="75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7" w:type="dxa"/>
              <w:left w:w="157" w:type="dxa"/>
              <w:bottom w:w="157" w:type="dxa"/>
              <w:right w:w="157" w:type="dxa"/>
            </w:tcMar>
            <w:hideMark/>
          </w:tcPr>
          <w:p w:rsidR="00BC1E9C" w:rsidRPr="00B61365" w:rsidRDefault="00BC1E9C" w:rsidP="00BC1E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6136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Planowane wydatki bieżące na dziecko w przedszkolu (pomniejszone o opłaty za korzystanie z wychowania przedszkolnego)  wynosi:</w:t>
            </w:r>
          </w:p>
          <w:p w:rsidR="00BC1E9C" w:rsidRPr="007F0857" w:rsidRDefault="00BC1E9C" w:rsidP="00BC1E9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444444"/>
                <w:sz w:val="24"/>
                <w:szCs w:val="24"/>
                <w:lang w:eastAsia="pl-PL"/>
              </w:rPr>
            </w:pP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E9C" w:rsidRDefault="00BC1E9C" w:rsidP="00BC1E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color w:val="444444"/>
                <w:sz w:val="24"/>
                <w:szCs w:val="24"/>
                <w:lang w:eastAsia="pl-PL"/>
              </w:rPr>
            </w:pPr>
          </w:p>
          <w:p w:rsidR="00BC1E9C" w:rsidRPr="007F0857" w:rsidRDefault="007953F1" w:rsidP="006367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444444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color w:val="444444"/>
                <w:sz w:val="24"/>
                <w:szCs w:val="24"/>
                <w:lang w:eastAsia="pl-PL"/>
              </w:rPr>
              <w:t>1</w:t>
            </w:r>
            <w:r w:rsidR="0063671A">
              <w:rPr>
                <w:rFonts w:ascii="Times New Roman" w:eastAsia="Times New Roman" w:hAnsi="Times New Roman" w:cs="Times New Roman"/>
                <w:b/>
                <w:color w:val="444444"/>
                <w:sz w:val="24"/>
                <w:szCs w:val="24"/>
                <w:lang w:eastAsia="pl-PL"/>
              </w:rPr>
              <w:t> 291 581,98</w:t>
            </w:r>
          </w:p>
        </w:tc>
      </w:tr>
      <w:tr w:rsidR="00F072EB" w:rsidRPr="00FE300C" w:rsidTr="00BC1E9C">
        <w:tc>
          <w:tcPr>
            <w:tcW w:w="75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57" w:type="dxa"/>
              <w:left w:w="157" w:type="dxa"/>
              <w:bottom w:w="157" w:type="dxa"/>
              <w:right w:w="157" w:type="dxa"/>
            </w:tcMar>
            <w:hideMark/>
          </w:tcPr>
          <w:p w:rsidR="00F072EB" w:rsidRPr="007F0857" w:rsidRDefault="00F072EB" w:rsidP="00BC1E9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444444"/>
                <w:sz w:val="24"/>
                <w:szCs w:val="24"/>
                <w:lang w:eastAsia="pl-PL"/>
              </w:rPr>
            </w:pPr>
          </w:p>
        </w:tc>
        <w:tc>
          <w:tcPr>
            <w:tcW w:w="195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072EB" w:rsidRPr="007F0857" w:rsidRDefault="00BC1E9C" w:rsidP="00BC1E9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444444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444444"/>
                <w:sz w:val="24"/>
                <w:szCs w:val="24"/>
                <w:lang w:eastAsia="pl-PL"/>
              </w:rPr>
              <w:t>K</w:t>
            </w:r>
            <w:r w:rsidRPr="007F0857">
              <w:rPr>
                <w:rFonts w:ascii="Times New Roman" w:eastAsia="Times New Roman" w:hAnsi="Times New Roman" w:cs="Times New Roman"/>
                <w:b/>
                <w:bCs/>
                <w:color w:val="444444"/>
                <w:sz w:val="24"/>
                <w:szCs w:val="24"/>
                <w:lang w:eastAsia="pl-PL"/>
              </w:rPr>
              <w:t>wota dotacji</w:t>
            </w:r>
            <w:r>
              <w:rPr>
                <w:rFonts w:ascii="Times New Roman" w:eastAsia="Times New Roman" w:hAnsi="Times New Roman" w:cs="Times New Roman"/>
                <w:b/>
                <w:bCs/>
                <w:color w:val="444444"/>
                <w:sz w:val="24"/>
                <w:szCs w:val="24"/>
                <w:lang w:eastAsia="pl-PL"/>
              </w:rPr>
              <w:t xml:space="preserve"> na dziecko</w:t>
            </w:r>
          </w:p>
        </w:tc>
      </w:tr>
      <w:tr w:rsidR="00F072EB" w:rsidRPr="00FE300C" w:rsidTr="00BC1E9C">
        <w:trPr>
          <w:trHeight w:val="485"/>
        </w:trPr>
        <w:tc>
          <w:tcPr>
            <w:tcW w:w="752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7" w:type="dxa"/>
              <w:left w:w="157" w:type="dxa"/>
              <w:bottom w:w="157" w:type="dxa"/>
              <w:right w:w="157" w:type="dxa"/>
            </w:tcMar>
            <w:hideMark/>
          </w:tcPr>
          <w:p w:rsidR="00F072EB" w:rsidRPr="00FE300C" w:rsidRDefault="00F072EB" w:rsidP="00BC1E9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pl-PL"/>
              </w:rPr>
            </w:pPr>
            <w:r w:rsidRPr="007F0857">
              <w:rPr>
                <w:rFonts w:ascii="Times New Roman" w:eastAsia="Times New Roman" w:hAnsi="Times New Roman" w:cs="Times New Roman"/>
                <w:b/>
                <w:bCs/>
                <w:color w:val="444444"/>
                <w:sz w:val="24"/>
                <w:szCs w:val="24"/>
                <w:lang w:eastAsia="pl-PL"/>
              </w:rPr>
              <w:t>Typ i rodzaj przedszkola</w:t>
            </w:r>
          </w:p>
        </w:tc>
        <w:tc>
          <w:tcPr>
            <w:tcW w:w="195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072EB" w:rsidRPr="00FE300C" w:rsidRDefault="00F072EB" w:rsidP="00BC1E9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pl-PL"/>
              </w:rPr>
            </w:pPr>
          </w:p>
        </w:tc>
      </w:tr>
      <w:tr w:rsidR="00F072EB" w:rsidRPr="00FE300C" w:rsidTr="00BC1E9C">
        <w:trPr>
          <w:trHeight w:val="642"/>
        </w:trPr>
        <w:tc>
          <w:tcPr>
            <w:tcW w:w="7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7" w:type="dxa"/>
              <w:left w:w="157" w:type="dxa"/>
              <w:bottom w:w="157" w:type="dxa"/>
              <w:right w:w="157" w:type="dxa"/>
            </w:tcMar>
            <w:hideMark/>
          </w:tcPr>
          <w:p w:rsidR="00F072EB" w:rsidRDefault="00F072EB" w:rsidP="00BC1E9C">
            <w:pPr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pl-PL"/>
              </w:rPr>
              <w:t>Przedszkola publiczne</w:t>
            </w:r>
          </w:p>
          <w:p w:rsidR="00F072EB" w:rsidRPr="007F0857" w:rsidRDefault="00F072EB" w:rsidP="00BC1E9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444444"/>
                <w:sz w:val="24"/>
                <w:szCs w:val="24"/>
                <w:lang w:eastAsia="pl-PL"/>
              </w:rPr>
            </w:pPr>
          </w:p>
        </w:tc>
        <w:tc>
          <w:tcPr>
            <w:tcW w:w="19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E9C" w:rsidRPr="00BC1E9C" w:rsidRDefault="00BC1E9C" w:rsidP="00BC1E9C">
            <w:pPr>
              <w:rPr>
                <w:rFonts w:ascii="Times New Roman" w:eastAsia="Times New Roman" w:hAnsi="Times New Roman" w:cs="Times New Roman"/>
                <w:b/>
                <w:color w:val="444444"/>
                <w:sz w:val="24"/>
                <w:szCs w:val="24"/>
                <w:lang w:eastAsia="pl-PL"/>
              </w:rPr>
            </w:pPr>
            <w:r w:rsidRPr="00BC1E9C">
              <w:rPr>
                <w:rFonts w:ascii="Times New Roman" w:eastAsia="Times New Roman" w:hAnsi="Times New Roman" w:cs="Times New Roman"/>
                <w:b/>
                <w:color w:val="444444"/>
                <w:sz w:val="24"/>
                <w:szCs w:val="24"/>
                <w:lang w:eastAsia="pl-PL"/>
              </w:rPr>
              <w:t xml:space="preserve">       </w:t>
            </w:r>
            <w:r w:rsidR="0063671A">
              <w:rPr>
                <w:rFonts w:ascii="Times New Roman" w:eastAsia="Times New Roman" w:hAnsi="Times New Roman" w:cs="Times New Roman"/>
                <w:b/>
                <w:color w:val="444444"/>
                <w:sz w:val="24"/>
                <w:szCs w:val="24"/>
                <w:lang w:eastAsia="pl-PL"/>
              </w:rPr>
              <w:t>1076,32</w:t>
            </w:r>
          </w:p>
          <w:p w:rsidR="00F072EB" w:rsidRDefault="00F072EB" w:rsidP="00BC1E9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pl-PL"/>
              </w:rPr>
            </w:pPr>
          </w:p>
        </w:tc>
      </w:tr>
      <w:tr w:rsidR="00FE300C" w:rsidRPr="00FE300C" w:rsidTr="00BC1E9C">
        <w:trPr>
          <w:trHeight w:val="285"/>
        </w:trPr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7" w:type="dxa"/>
              <w:left w:w="157" w:type="dxa"/>
              <w:bottom w:w="157" w:type="dxa"/>
              <w:right w:w="157" w:type="dxa"/>
            </w:tcMar>
            <w:hideMark/>
          </w:tcPr>
          <w:p w:rsidR="00FE300C" w:rsidRPr="00FE300C" w:rsidRDefault="00FE300C" w:rsidP="00BC1E9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pl-PL"/>
              </w:rPr>
            </w:pPr>
            <w:r w:rsidRPr="007F0857">
              <w:rPr>
                <w:rFonts w:ascii="Times New Roman" w:eastAsia="Times New Roman" w:hAnsi="Times New Roman" w:cs="Times New Roman"/>
                <w:b/>
                <w:bCs/>
                <w:color w:val="444444"/>
                <w:sz w:val="24"/>
                <w:szCs w:val="24"/>
                <w:lang w:eastAsia="pl-PL"/>
              </w:rPr>
              <w:t xml:space="preserve">Niepubliczne przedszkola </w:t>
            </w:r>
          </w:p>
        </w:tc>
      </w:tr>
      <w:tr w:rsidR="007F0857" w:rsidRPr="00FE300C" w:rsidTr="00BC1E9C">
        <w:trPr>
          <w:trHeight w:val="838"/>
        </w:trPr>
        <w:tc>
          <w:tcPr>
            <w:tcW w:w="7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7" w:type="dxa"/>
              <w:left w:w="157" w:type="dxa"/>
              <w:bottom w:w="157" w:type="dxa"/>
              <w:right w:w="157" w:type="dxa"/>
            </w:tcMar>
            <w:hideMark/>
          </w:tcPr>
          <w:p w:rsidR="00FE300C" w:rsidRPr="00FE300C" w:rsidRDefault="00FE300C" w:rsidP="00BC1E9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pl-PL"/>
              </w:rPr>
            </w:pPr>
            <w:r w:rsidRPr="007F0857">
              <w:rPr>
                <w:rFonts w:ascii="Times New Roman" w:eastAsia="Times New Roman" w:hAnsi="Times New Roman" w:cs="Times New Roman"/>
                <w:b/>
                <w:bCs/>
                <w:color w:val="444444"/>
                <w:sz w:val="24"/>
                <w:szCs w:val="24"/>
                <w:lang w:eastAsia="pl-PL"/>
              </w:rPr>
              <w:t>Typ i rodzaj przedszkola</w:t>
            </w:r>
          </w:p>
        </w:tc>
        <w:tc>
          <w:tcPr>
            <w:tcW w:w="19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7" w:type="dxa"/>
              <w:left w:w="157" w:type="dxa"/>
              <w:bottom w:w="157" w:type="dxa"/>
              <w:right w:w="157" w:type="dxa"/>
            </w:tcMar>
            <w:hideMark/>
          </w:tcPr>
          <w:p w:rsidR="00FE300C" w:rsidRPr="00FE300C" w:rsidRDefault="00712F86" w:rsidP="00BC1E9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444444"/>
                <w:sz w:val="24"/>
                <w:szCs w:val="24"/>
                <w:lang w:eastAsia="pl-PL"/>
              </w:rPr>
              <w:t xml:space="preserve"> K</w:t>
            </w:r>
            <w:r w:rsidR="00FE300C" w:rsidRPr="007F0857">
              <w:rPr>
                <w:rFonts w:ascii="Times New Roman" w:eastAsia="Times New Roman" w:hAnsi="Times New Roman" w:cs="Times New Roman"/>
                <w:b/>
                <w:bCs/>
                <w:color w:val="444444"/>
                <w:sz w:val="24"/>
                <w:szCs w:val="24"/>
                <w:lang w:eastAsia="pl-PL"/>
              </w:rPr>
              <w:t>wota dotacji</w:t>
            </w:r>
            <w:r w:rsidR="007F0857">
              <w:rPr>
                <w:rFonts w:ascii="Times New Roman" w:eastAsia="Times New Roman" w:hAnsi="Times New Roman" w:cs="Times New Roman"/>
                <w:b/>
                <w:bCs/>
                <w:color w:val="444444"/>
                <w:sz w:val="24"/>
                <w:szCs w:val="24"/>
                <w:lang w:eastAsia="pl-PL"/>
              </w:rPr>
              <w:t xml:space="preserve"> na dziecko</w:t>
            </w:r>
          </w:p>
        </w:tc>
      </w:tr>
      <w:tr w:rsidR="00BC1E9C" w:rsidRPr="001B7F9B" w:rsidTr="003927D3">
        <w:trPr>
          <w:trHeight w:val="791"/>
        </w:trPr>
        <w:tc>
          <w:tcPr>
            <w:tcW w:w="7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7" w:type="dxa"/>
              <w:left w:w="157" w:type="dxa"/>
              <w:bottom w:w="157" w:type="dxa"/>
              <w:right w:w="157" w:type="dxa"/>
            </w:tcMar>
            <w:hideMark/>
          </w:tcPr>
          <w:p w:rsidR="00BC1E9C" w:rsidRPr="00B61365" w:rsidRDefault="00BC1E9C" w:rsidP="00BC1E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6136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Niepubliczne przedszkole (kwota nie dotyczy dzieci niepełnosprawnych)</w:t>
            </w:r>
          </w:p>
        </w:tc>
        <w:tc>
          <w:tcPr>
            <w:tcW w:w="195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57" w:type="dxa"/>
              <w:left w:w="157" w:type="dxa"/>
              <w:bottom w:w="157" w:type="dxa"/>
              <w:right w:w="157" w:type="dxa"/>
            </w:tcMar>
            <w:hideMark/>
          </w:tcPr>
          <w:p w:rsidR="00BC1E9C" w:rsidRPr="00FE300C" w:rsidRDefault="0063671A" w:rsidP="00BC1E9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444444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color w:val="444444"/>
                <w:sz w:val="24"/>
                <w:szCs w:val="24"/>
                <w:lang w:eastAsia="pl-PL"/>
              </w:rPr>
              <w:t>807,24</w:t>
            </w:r>
          </w:p>
        </w:tc>
      </w:tr>
      <w:tr w:rsidR="00BC1E9C" w:rsidRPr="00FE300C" w:rsidTr="00BC1E9C">
        <w:trPr>
          <w:trHeight w:val="1438"/>
        </w:trPr>
        <w:tc>
          <w:tcPr>
            <w:tcW w:w="7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7" w:type="dxa"/>
              <w:left w:w="157" w:type="dxa"/>
              <w:bottom w:w="157" w:type="dxa"/>
              <w:right w:w="157" w:type="dxa"/>
            </w:tcMar>
            <w:hideMark/>
          </w:tcPr>
          <w:p w:rsidR="00BC1E9C" w:rsidRDefault="00BC1E9C" w:rsidP="00BC1E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pl-PL"/>
              </w:rPr>
            </w:pPr>
          </w:p>
          <w:p w:rsidR="00BC1E9C" w:rsidRPr="00B61365" w:rsidRDefault="00BC1E9C" w:rsidP="00BC1E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6136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Statystyczna liczba dzieci w przedszkolach ustalona na podstawie danych systemu informacji oświatowej według</w:t>
            </w:r>
            <w:r w:rsidR="0063671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stanu na dzień 30 września 2023</w:t>
            </w:r>
            <w:r w:rsidRPr="00B6136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r. wyniosła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 </w:t>
            </w:r>
            <w:r w:rsidR="00186A8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–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 </w:t>
            </w:r>
            <w:r w:rsidR="0063671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100</w:t>
            </w:r>
          </w:p>
        </w:tc>
        <w:tc>
          <w:tcPr>
            <w:tcW w:w="1958" w:type="dxa"/>
            <w:gridSpan w:val="2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157" w:type="dxa"/>
              <w:left w:w="157" w:type="dxa"/>
              <w:bottom w:w="157" w:type="dxa"/>
              <w:right w:w="157" w:type="dxa"/>
            </w:tcMar>
            <w:hideMark/>
          </w:tcPr>
          <w:p w:rsidR="00BC1E9C" w:rsidRPr="007F0857" w:rsidRDefault="00BC1E9C" w:rsidP="00BC1E9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pl-PL"/>
              </w:rPr>
            </w:pPr>
          </w:p>
        </w:tc>
      </w:tr>
      <w:tr w:rsidR="001B7F9B" w:rsidTr="00E33247">
        <w:tblPrEx>
          <w:tblBorders>
            <w:top w:val="single" w:sz="4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/>
        </w:tblPrEx>
        <w:trPr>
          <w:gridBefore w:val="1"/>
          <w:wBefore w:w="7522" w:type="dxa"/>
          <w:trHeight w:val="118"/>
        </w:trPr>
        <w:tc>
          <w:tcPr>
            <w:tcW w:w="1958" w:type="dxa"/>
            <w:gridSpan w:val="2"/>
            <w:tcBorders>
              <w:top w:val="single" w:sz="4" w:space="0" w:color="auto"/>
            </w:tcBorders>
          </w:tcPr>
          <w:p w:rsidR="001B7F9B" w:rsidRDefault="001B7F9B" w:rsidP="00BC1E9C">
            <w:pPr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pl-PL"/>
              </w:rPr>
            </w:pPr>
          </w:p>
        </w:tc>
      </w:tr>
    </w:tbl>
    <w:p w:rsidR="00580968" w:rsidRPr="00580968" w:rsidRDefault="00DD21EC" w:rsidP="00444212">
      <w:pPr>
        <w:jc w:val="both"/>
        <w:rPr>
          <w:rFonts w:ascii="Times New Roman" w:hAnsi="Times New Roman" w:cs="Times New Roman"/>
          <w:kern w:val="36"/>
          <w:sz w:val="28"/>
          <w:szCs w:val="28"/>
          <w:lang w:eastAsia="pl-PL"/>
        </w:rPr>
      </w:pPr>
      <w:r w:rsidRPr="00580968">
        <w:rPr>
          <w:rFonts w:ascii="Times New Roman" w:hAnsi="Times New Roman" w:cs="Times New Roman"/>
          <w:kern w:val="36"/>
          <w:sz w:val="28"/>
          <w:szCs w:val="28"/>
          <w:lang w:eastAsia="pl-PL"/>
        </w:rPr>
        <w:t xml:space="preserve">Informacja dotycząca </w:t>
      </w:r>
      <w:r>
        <w:rPr>
          <w:rFonts w:ascii="Times New Roman" w:hAnsi="Times New Roman" w:cs="Times New Roman"/>
          <w:kern w:val="36"/>
          <w:sz w:val="28"/>
          <w:szCs w:val="28"/>
          <w:lang w:eastAsia="pl-PL"/>
        </w:rPr>
        <w:t xml:space="preserve"> </w:t>
      </w:r>
      <w:r w:rsidRPr="00580968">
        <w:rPr>
          <w:rFonts w:ascii="Times New Roman" w:hAnsi="Times New Roman" w:cs="Times New Roman"/>
          <w:kern w:val="36"/>
          <w:sz w:val="28"/>
          <w:szCs w:val="28"/>
          <w:lang w:eastAsia="pl-PL"/>
        </w:rPr>
        <w:t>podstawowej kwoty</w:t>
      </w:r>
      <w:r w:rsidR="0063671A">
        <w:rPr>
          <w:rFonts w:ascii="Times New Roman" w:hAnsi="Times New Roman" w:cs="Times New Roman"/>
          <w:kern w:val="36"/>
          <w:sz w:val="28"/>
          <w:szCs w:val="28"/>
          <w:lang w:eastAsia="pl-PL"/>
        </w:rPr>
        <w:t xml:space="preserve"> dotacji dla przedszkoli  w 2024</w:t>
      </w:r>
      <w:r w:rsidRPr="00580968">
        <w:rPr>
          <w:rFonts w:ascii="Times New Roman" w:hAnsi="Times New Roman" w:cs="Times New Roman"/>
          <w:kern w:val="36"/>
          <w:sz w:val="28"/>
          <w:szCs w:val="28"/>
          <w:lang w:eastAsia="pl-PL"/>
        </w:rPr>
        <w:t xml:space="preserve"> roku</w:t>
      </w:r>
      <w:r>
        <w:rPr>
          <w:rFonts w:ascii="Times New Roman" w:hAnsi="Times New Roman" w:cs="Times New Roman"/>
          <w:kern w:val="36"/>
          <w:sz w:val="28"/>
          <w:szCs w:val="28"/>
          <w:lang w:eastAsia="pl-PL"/>
        </w:rPr>
        <w:t>.</w:t>
      </w:r>
    </w:p>
    <w:p w:rsidR="00593AA0" w:rsidRPr="00B61365" w:rsidRDefault="005965A9" w:rsidP="00444212">
      <w:pPr>
        <w:ind w:firstLine="708"/>
        <w:jc w:val="both"/>
        <w:rPr>
          <w:rFonts w:ascii="Times New Roman" w:eastAsia="Times New Roman" w:hAnsi="Times New Roman" w:cs="Times New Roman"/>
          <w:color w:val="444444"/>
          <w:sz w:val="28"/>
          <w:szCs w:val="28"/>
          <w:lang w:eastAsia="pl-PL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Na </w:t>
      </w:r>
      <w:r w:rsidR="00186A85">
        <w:rPr>
          <w:rFonts w:ascii="Times New Roman" w:hAnsi="Times New Roman" w:cs="Times New Roman"/>
          <w:color w:val="000000"/>
          <w:sz w:val="28"/>
          <w:szCs w:val="28"/>
        </w:rPr>
        <w:t>podstawie art. 46 ust. 1</w:t>
      </w:r>
      <w:r w:rsidR="00204CE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B61365" w:rsidRPr="00B61365">
        <w:rPr>
          <w:rFonts w:ascii="Times New Roman" w:hAnsi="Times New Roman" w:cs="Times New Roman"/>
          <w:color w:val="000000"/>
          <w:sz w:val="28"/>
          <w:szCs w:val="28"/>
        </w:rPr>
        <w:t xml:space="preserve">ustawy z dnia 27 października 2017 r. </w:t>
      </w:r>
      <w:r w:rsidR="00444212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B61365" w:rsidRPr="00B61365">
        <w:rPr>
          <w:rFonts w:ascii="Times New Roman" w:hAnsi="Times New Roman" w:cs="Times New Roman"/>
          <w:color w:val="000000"/>
          <w:sz w:val="28"/>
          <w:szCs w:val="28"/>
        </w:rPr>
        <w:t>o finansowaniu zadań oświatowych (Dz.</w:t>
      </w:r>
      <w:r w:rsidR="00B6136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B61365" w:rsidRPr="00B61365">
        <w:rPr>
          <w:rFonts w:ascii="Times New Roman" w:hAnsi="Times New Roman" w:cs="Times New Roman"/>
          <w:color w:val="000000"/>
          <w:sz w:val="28"/>
          <w:szCs w:val="28"/>
        </w:rPr>
        <w:t>U.</w:t>
      </w:r>
      <w:r w:rsidR="0063671A">
        <w:rPr>
          <w:rFonts w:ascii="Times New Roman" w:hAnsi="Times New Roman" w:cs="Times New Roman"/>
          <w:color w:val="000000"/>
          <w:sz w:val="28"/>
          <w:szCs w:val="28"/>
        </w:rPr>
        <w:t xml:space="preserve"> z 2023</w:t>
      </w:r>
      <w:r w:rsidR="00A97A73">
        <w:rPr>
          <w:rFonts w:ascii="Times New Roman" w:hAnsi="Times New Roman" w:cs="Times New Roman"/>
          <w:color w:val="000000"/>
          <w:sz w:val="28"/>
          <w:szCs w:val="28"/>
        </w:rPr>
        <w:t xml:space="preserve"> roku poz. </w:t>
      </w:r>
      <w:r w:rsidR="0063671A">
        <w:rPr>
          <w:rFonts w:ascii="Times New Roman" w:hAnsi="Times New Roman" w:cs="Times New Roman"/>
          <w:color w:val="000000"/>
          <w:sz w:val="28"/>
          <w:szCs w:val="28"/>
        </w:rPr>
        <w:t>1400</w:t>
      </w:r>
      <w:r w:rsidR="007953F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186A85">
        <w:rPr>
          <w:rFonts w:ascii="Times New Roman" w:hAnsi="Times New Roman" w:cs="Times New Roman"/>
          <w:color w:val="000000"/>
          <w:sz w:val="28"/>
          <w:szCs w:val="28"/>
        </w:rPr>
        <w:t>z późn.zm.</w:t>
      </w:r>
      <w:r w:rsidR="00B61365" w:rsidRPr="00B61365">
        <w:rPr>
          <w:rFonts w:ascii="Times New Roman" w:hAnsi="Times New Roman" w:cs="Times New Roman"/>
          <w:color w:val="000000"/>
          <w:sz w:val="28"/>
          <w:szCs w:val="28"/>
        </w:rPr>
        <w:t>) Gmina Zabrodzie ogłasza</w:t>
      </w:r>
      <w:r w:rsidR="00F072EB">
        <w:rPr>
          <w:rFonts w:ascii="Times New Roman" w:hAnsi="Times New Roman" w:cs="Times New Roman"/>
          <w:color w:val="000000"/>
          <w:sz w:val="28"/>
          <w:szCs w:val="28"/>
        </w:rPr>
        <w:t>:</w:t>
      </w:r>
    </w:p>
    <w:p w:rsidR="001B7F9B" w:rsidRDefault="0063671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Zabrodzie, dnia 23.01.2024</w:t>
      </w:r>
      <w:r w:rsidR="00940463">
        <w:rPr>
          <w:rFonts w:ascii="Times New Roman" w:hAnsi="Times New Roman" w:cs="Times New Roman"/>
          <w:sz w:val="24"/>
          <w:szCs w:val="24"/>
        </w:rPr>
        <w:t>r.</w:t>
      </w:r>
    </w:p>
    <w:p w:rsidR="00E33247" w:rsidRDefault="00E33247" w:rsidP="00E33247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Wójt Gminy Zabrodzie</w:t>
      </w:r>
    </w:p>
    <w:p w:rsidR="00E33247" w:rsidRPr="007F0857" w:rsidRDefault="00E33247" w:rsidP="00E33247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/-/ Krzysztof Jezierski</w:t>
      </w:r>
    </w:p>
    <w:sectPr w:rsidR="00E33247" w:rsidRPr="007F0857" w:rsidSect="00E33247">
      <w:pgSz w:w="11906" w:h="16838"/>
      <w:pgMar w:top="1417" w:right="1417" w:bottom="851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/>
  <w:defaultTabStop w:val="708"/>
  <w:hyphenationZone w:val="425"/>
  <w:characterSpacingControl w:val="doNotCompress"/>
  <w:compat/>
  <w:rsids>
    <w:rsidRoot w:val="00FE300C"/>
    <w:rsid w:val="00065C92"/>
    <w:rsid w:val="000D3EAE"/>
    <w:rsid w:val="000F5C45"/>
    <w:rsid w:val="00156E57"/>
    <w:rsid w:val="00186A85"/>
    <w:rsid w:val="001B7F9B"/>
    <w:rsid w:val="001F1B6F"/>
    <w:rsid w:val="00204CEB"/>
    <w:rsid w:val="00211214"/>
    <w:rsid w:val="002D569D"/>
    <w:rsid w:val="002E36E7"/>
    <w:rsid w:val="002F74F9"/>
    <w:rsid w:val="00371798"/>
    <w:rsid w:val="00380571"/>
    <w:rsid w:val="003A1883"/>
    <w:rsid w:val="003A1D3D"/>
    <w:rsid w:val="003A572B"/>
    <w:rsid w:val="003A6B85"/>
    <w:rsid w:val="003B1B3F"/>
    <w:rsid w:val="0043310A"/>
    <w:rsid w:val="00442D98"/>
    <w:rsid w:val="00444212"/>
    <w:rsid w:val="00510266"/>
    <w:rsid w:val="00540E28"/>
    <w:rsid w:val="00580968"/>
    <w:rsid w:val="00593AA0"/>
    <w:rsid w:val="005965A9"/>
    <w:rsid w:val="005D421B"/>
    <w:rsid w:val="005D6AD4"/>
    <w:rsid w:val="005E3C0C"/>
    <w:rsid w:val="0060796B"/>
    <w:rsid w:val="0063671A"/>
    <w:rsid w:val="00712F86"/>
    <w:rsid w:val="00713949"/>
    <w:rsid w:val="0076525C"/>
    <w:rsid w:val="007953F1"/>
    <w:rsid w:val="007F0857"/>
    <w:rsid w:val="008A4B14"/>
    <w:rsid w:val="008F2EA4"/>
    <w:rsid w:val="008F40AE"/>
    <w:rsid w:val="00904264"/>
    <w:rsid w:val="009249D9"/>
    <w:rsid w:val="00940316"/>
    <w:rsid w:val="00940463"/>
    <w:rsid w:val="00983DD8"/>
    <w:rsid w:val="00992FA3"/>
    <w:rsid w:val="009B30DB"/>
    <w:rsid w:val="00A336D9"/>
    <w:rsid w:val="00A43276"/>
    <w:rsid w:val="00A97A73"/>
    <w:rsid w:val="00AB0373"/>
    <w:rsid w:val="00B61365"/>
    <w:rsid w:val="00BC1E9C"/>
    <w:rsid w:val="00BD15A6"/>
    <w:rsid w:val="00BE4FD6"/>
    <w:rsid w:val="00D40C95"/>
    <w:rsid w:val="00D82FC0"/>
    <w:rsid w:val="00DA2E4C"/>
    <w:rsid w:val="00DB06FC"/>
    <w:rsid w:val="00DD21EC"/>
    <w:rsid w:val="00E33247"/>
    <w:rsid w:val="00E83B1F"/>
    <w:rsid w:val="00E83F53"/>
    <w:rsid w:val="00E84F0C"/>
    <w:rsid w:val="00F072EB"/>
    <w:rsid w:val="00F721CA"/>
    <w:rsid w:val="00FE300C"/>
    <w:rsid w:val="00FF1A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96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93AA0"/>
  </w:style>
  <w:style w:type="paragraph" w:styleId="Nagwek1">
    <w:name w:val="heading 1"/>
    <w:basedOn w:val="Normalny"/>
    <w:link w:val="Nagwek1Znak"/>
    <w:uiPriority w:val="9"/>
    <w:qFormat/>
    <w:rsid w:val="0058096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awartotabeli">
    <w:name w:val="zawartotabeli"/>
    <w:basedOn w:val="Normalny"/>
    <w:rsid w:val="00FE30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FE300C"/>
    <w:rPr>
      <w:b/>
      <w:bCs/>
    </w:rPr>
  </w:style>
  <w:style w:type="paragraph" w:styleId="NormalnyWeb">
    <w:name w:val="Normal (Web)"/>
    <w:basedOn w:val="Normalny"/>
    <w:uiPriority w:val="99"/>
    <w:semiHidden/>
    <w:unhideWhenUsed/>
    <w:rsid w:val="00FE30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uiPriority w:val="9"/>
    <w:rsid w:val="00580968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31469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702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143</Words>
  <Characters>863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oem</cp:lastModifiedBy>
  <cp:revision>4</cp:revision>
  <cp:lastPrinted>2023-01-10T09:12:00Z</cp:lastPrinted>
  <dcterms:created xsi:type="dcterms:W3CDTF">2024-01-23T15:02:00Z</dcterms:created>
  <dcterms:modified xsi:type="dcterms:W3CDTF">2024-01-23T16:46:00Z</dcterms:modified>
</cp:coreProperties>
</file>